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480" w:rsidRDefault="00512480" w:rsidP="00512480">
      <w:pPr>
        <w:tabs>
          <w:tab w:val="center" w:pos="5032"/>
        </w:tabs>
        <w:spacing w:after="0" w:line="240" w:lineRule="auto"/>
        <w:ind w:firstLine="709"/>
        <w:jc w:val="both"/>
        <w:rPr>
          <w:rFonts w:ascii="Times New Roman" w:hAnsi="Times New Roman" w:cs="Times New Roman"/>
          <w:sz w:val="28"/>
          <w:szCs w:val="28"/>
        </w:rPr>
      </w:pPr>
      <w:r w:rsidRPr="008B09F2">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B19E92A" wp14:editId="5C12F15C">
            <wp:simplePos x="0" y="0"/>
            <wp:positionH relativeFrom="margin">
              <wp:posOffset>-489585</wp:posOffset>
            </wp:positionH>
            <wp:positionV relativeFrom="paragraph">
              <wp:posOffset>3175</wp:posOffset>
            </wp:positionV>
            <wp:extent cx="6652260" cy="9172575"/>
            <wp:effectExtent l="0" t="0" r="0" b="9525"/>
            <wp:wrapSquare wrapText="bothSides"/>
            <wp:docPr id="1" name="Рисунок 1" descr="C:\Users\User\Desktop\2019-06-16 18-41-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6-16 18-41-14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2260" cy="917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rsidR="008C2381" w:rsidRDefault="00E864CB" w:rsidP="00A573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Сто</w:t>
      </w:r>
      <w:r w:rsidR="003641BA">
        <w:rPr>
          <w:rFonts w:ascii="Times New Roman" w:hAnsi="Times New Roman" w:cs="Times New Roman"/>
          <w:sz w:val="28"/>
          <w:szCs w:val="28"/>
        </w:rPr>
        <w:t>роны коллективного договора, которыми являются: с одной стороны – работники учреждения,</w:t>
      </w:r>
      <w:r w:rsidR="004F22BE">
        <w:rPr>
          <w:rFonts w:ascii="Times New Roman" w:hAnsi="Times New Roman" w:cs="Times New Roman"/>
          <w:sz w:val="28"/>
          <w:szCs w:val="28"/>
        </w:rPr>
        <w:t xml:space="preserve"> в лице их представителя – председателя первичной профсоюзной организации </w:t>
      </w:r>
      <w:proofErr w:type="spellStart"/>
      <w:r w:rsidR="004F22BE">
        <w:rPr>
          <w:rFonts w:ascii="Times New Roman" w:hAnsi="Times New Roman" w:cs="Times New Roman"/>
          <w:sz w:val="28"/>
          <w:szCs w:val="28"/>
        </w:rPr>
        <w:t>Закараевой</w:t>
      </w:r>
      <w:proofErr w:type="spellEnd"/>
      <w:r w:rsidR="004F22BE">
        <w:rPr>
          <w:rFonts w:ascii="Times New Roman" w:hAnsi="Times New Roman" w:cs="Times New Roman"/>
          <w:sz w:val="28"/>
          <w:szCs w:val="28"/>
        </w:rPr>
        <w:t xml:space="preserve"> Елены Леонидовны, с</w:t>
      </w:r>
      <w:r w:rsidR="00CF4940">
        <w:rPr>
          <w:rFonts w:ascii="Times New Roman" w:hAnsi="Times New Roman" w:cs="Times New Roman"/>
          <w:sz w:val="28"/>
          <w:szCs w:val="28"/>
        </w:rPr>
        <w:t xml:space="preserve"> </w:t>
      </w:r>
      <w:r w:rsidR="004F22BE">
        <w:rPr>
          <w:rFonts w:ascii="Times New Roman" w:hAnsi="Times New Roman" w:cs="Times New Roman"/>
          <w:sz w:val="28"/>
          <w:szCs w:val="28"/>
        </w:rPr>
        <w:t xml:space="preserve">другой стороны </w:t>
      </w:r>
      <w:r w:rsidR="00CF4940">
        <w:rPr>
          <w:rFonts w:ascii="Times New Roman" w:hAnsi="Times New Roman" w:cs="Times New Roman"/>
          <w:sz w:val="28"/>
          <w:szCs w:val="28"/>
        </w:rPr>
        <w:t>– представители работодателя в лице заведующего МДОУ – Елисеевой Натальи Владимировны, договорились о нижеследующем:</w:t>
      </w:r>
    </w:p>
    <w:p w:rsidR="00CF4940" w:rsidRDefault="00A446FC" w:rsidP="00A573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приведения коллективного договора в соответствие с действующим </w:t>
      </w:r>
      <w:r w:rsidR="003D4EDA">
        <w:rPr>
          <w:rFonts w:ascii="Times New Roman" w:hAnsi="Times New Roman" w:cs="Times New Roman"/>
          <w:sz w:val="28"/>
          <w:szCs w:val="28"/>
        </w:rPr>
        <w:t>законодательством стороны</w:t>
      </w:r>
      <w:r>
        <w:rPr>
          <w:rFonts w:ascii="Times New Roman" w:hAnsi="Times New Roman" w:cs="Times New Roman"/>
          <w:sz w:val="28"/>
          <w:szCs w:val="28"/>
        </w:rPr>
        <w:t xml:space="preserve"> пришли к соглашению о том, что:</w:t>
      </w:r>
    </w:p>
    <w:p w:rsidR="004342E4" w:rsidRDefault="004342E4" w:rsidP="004342E4">
      <w:pPr>
        <w:pStyle w:val="ad"/>
        <w:numPr>
          <w:ilvl w:val="0"/>
          <w:numId w:val="19"/>
        </w:numPr>
        <w:spacing w:after="0" w:line="240" w:lineRule="auto"/>
        <w:jc w:val="both"/>
        <w:rPr>
          <w:sz w:val="28"/>
          <w:szCs w:val="28"/>
        </w:rPr>
      </w:pPr>
      <w:r>
        <w:rPr>
          <w:sz w:val="28"/>
          <w:szCs w:val="28"/>
        </w:rPr>
        <w:t>Внести изменения и дополнения в разделы:</w:t>
      </w:r>
    </w:p>
    <w:p w:rsidR="00760845" w:rsidRDefault="00760845" w:rsidP="00760845">
      <w:pPr>
        <w:pStyle w:val="ad"/>
        <w:numPr>
          <w:ilvl w:val="1"/>
          <w:numId w:val="19"/>
        </w:numPr>
        <w:spacing w:after="0" w:line="240" w:lineRule="auto"/>
        <w:jc w:val="both"/>
        <w:rPr>
          <w:sz w:val="28"/>
          <w:szCs w:val="28"/>
        </w:rPr>
      </w:pPr>
      <w:r>
        <w:rPr>
          <w:sz w:val="28"/>
          <w:szCs w:val="28"/>
        </w:rPr>
        <w:t>Раздел «Рабочее время и время отдыха» дополнить пунктом</w:t>
      </w:r>
      <w:r w:rsidR="000B7DB0">
        <w:rPr>
          <w:sz w:val="28"/>
          <w:szCs w:val="28"/>
        </w:rPr>
        <w:t>:</w:t>
      </w:r>
    </w:p>
    <w:p w:rsidR="00E928CD" w:rsidRDefault="007B5002" w:rsidP="000A4102">
      <w:pPr>
        <w:spacing w:after="0" w:line="240" w:lineRule="auto"/>
        <w:ind w:firstLine="708"/>
        <w:jc w:val="both"/>
        <w:rPr>
          <w:rFonts w:ascii="Times New Roman" w:hAnsi="Times New Roman" w:cs="Times New Roman"/>
          <w:sz w:val="28"/>
          <w:szCs w:val="28"/>
        </w:rPr>
      </w:pPr>
      <w:r w:rsidRPr="007B5002">
        <w:rPr>
          <w:rFonts w:ascii="Times New Roman" w:hAnsi="Times New Roman" w:cs="Times New Roman"/>
          <w:sz w:val="28"/>
          <w:szCs w:val="28"/>
        </w:rPr>
        <w:t xml:space="preserve">5.11.3. </w:t>
      </w:r>
      <w:r w:rsidR="000A4102">
        <w:rPr>
          <w:rFonts w:ascii="Times New Roman" w:hAnsi="Times New Roman" w:cs="Times New Roman"/>
          <w:sz w:val="28"/>
          <w:szCs w:val="28"/>
        </w:rPr>
        <w:t xml:space="preserve"> На основании постановления Правительства РФ от 14 мая2015 года (ред. от 07.04.2017 г.) №466 «О ежегодных</w:t>
      </w:r>
      <w:r w:rsidR="00C70FD0">
        <w:rPr>
          <w:rFonts w:ascii="Times New Roman" w:hAnsi="Times New Roman" w:cs="Times New Roman"/>
          <w:sz w:val="28"/>
          <w:szCs w:val="28"/>
        </w:rPr>
        <w:t xml:space="preserve"> основных удлиненных оплачиваемых отпусках» предоставлять удлиненный отпуск продолжительностью 56 календарных дней </w:t>
      </w:r>
      <w:r w:rsidR="005C05A5">
        <w:rPr>
          <w:rFonts w:ascii="Times New Roman" w:hAnsi="Times New Roman" w:cs="Times New Roman"/>
          <w:sz w:val="28"/>
          <w:szCs w:val="28"/>
        </w:rPr>
        <w:t>педагогическим работникам, работающим с обучающимися с ограниченными возможностями здоровья (пункт 4 раздела</w:t>
      </w:r>
      <w:r w:rsidR="00E928CD">
        <w:rPr>
          <w:rFonts w:ascii="Times New Roman" w:hAnsi="Times New Roman" w:cs="Times New Roman"/>
          <w:sz w:val="28"/>
          <w:szCs w:val="28"/>
        </w:rPr>
        <w:t xml:space="preserve"> </w:t>
      </w:r>
      <w:r w:rsidR="00E928CD">
        <w:rPr>
          <w:rFonts w:ascii="Times New Roman" w:hAnsi="Times New Roman" w:cs="Times New Roman"/>
          <w:sz w:val="28"/>
          <w:szCs w:val="28"/>
          <w:lang w:val="en-US"/>
        </w:rPr>
        <w:t>I</w:t>
      </w:r>
      <w:r w:rsidR="00E928CD">
        <w:rPr>
          <w:rFonts w:ascii="Times New Roman" w:hAnsi="Times New Roman" w:cs="Times New Roman"/>
          <w:sz w:val="28"/>
          <w:szCs w:val="28"/>
        </w:rPr>
        <w:t xml:space="preserve"> приложения к постановлению №466).</w:t>
      </w:r>
    </w:p>
    <w:p w:rsidR="00403E12" w:rsidRDefault="00472350" w:rsidP="00403E1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sidR="00E928CD" w:rsidRPr="00403E12">
        <w:rPr>
          <w:rFonts w:ascii="Times New Roman" w:hAnsi="Times New Roman" w:cs="Times New Roman"/>
          <w:sz w:val="28"/>
          <w:szCs w:val="28"/>
        </w:rPr>
        <w:t xml:space="preserve"> </w:t>
      </w:r>
      <w:r w:rsidR="00403E12" w:rsidRPr="00403E12">
        <w:rPr>
          <w:rFonts w:ascii="Times New Roman" w:hAnsi="Times New Roman" w:cs="Times New Roman"/>
          <w:sz w:val="28"/>
          <w:szCs w:val="28"/>
        </w:rPr>
        <w:t>Раздел «</w:t>
      </w:r>
      <w:r w:rsidR="00403E12" w:rsidRPr="00403E12">
        <w:rPr>
          <w:rFonts w:ascii="Times New Roman" w:hAnsi="Times New Roman" w:cs="Times New Roman"/>
          <w:bCs/>
          <w:sz w:val="28"/>
          <w:szCs w:val="28"/>
        </w:rPr>
        <w:t>Охрана труда и здоровья</w:t>
      </w:r>
      <w:r w:rsidR="00403E12">
        <w:rPr>
          <w:rFonts w:ascii="Times New Roman" w:hAnsi="Times New Roman" w:cs="Times New Roman"/>
          <w:bCs/>
          <w:sz w:val="28"/>
          <w:szCs w:val="28"/>
        </w:rPr>
        <w:t xml:space="preserve">» </w:t>
      </w:r>
      <w:r w:rsidR="00403E12" w:rsidRPr="00403E12">
        <w:rPr>
          <w:rFonts w:ascii="Times New Roman" w:hAnsi="Times New Roman" w:cs="Times New Roman"/>
          <w:sz w:val="28"/>
          <w:szCs w:val="28"/>
        </w:rPr>
        <w:t>дополнить пунктом:</w:t>
      </w:r>
    </w:p>
    <w:p w:rsidR="00E50B39" w:rsidRPr="00E50B39" w:rsidRDefault="002A0493" w:rsidP="00E50B39">
      <w:pPr>
        <w:spacing w:after="0" w:line="240" w:lineRule="auto"/>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8.19.1.  </w:t>
      </w:r>
      <w:r w:rsidR="00822F1E" w:rsidRPr="00822F1E">
        <w:rPr>
          <w:rFonts w:ascii="Times New Roman" w:hAnsi="Times New Roman" w:cs="Times New Roman"/>
          <w:sz w:val="28"/>
          <w:szCs w:val="28"/>
        </w:rPr>
        <w:t xml:space="preserve">В соответствии со ст.185.1 Трудового кодекса Российской Федерации </w:t>
      </w:r>
      <w:r w:rsidR="00E50B39">
        <w:rPr>
          <w:rFonts w:ascii="Times New Roman" w:hAnsi="Times New Roman" w:cs="Times New Roman"/>
          <w:sz w:val="28"/>
          <w:szCs w:val="28"/>
        </w:rPr>
        <w:t>р</w:t>
      </w:r>
      <w:r w:rsidR="00E50B39" w:rsidRPr="00E50B39">
        <w:rPr>
          <w:rFonts w:ascii="Times New Roman" w:eastAsia="Times New Roman" w:hAnsi="Times New Roman" w:cs="Times New Roman"/>
          <w:sz w:val="28"/>
          <w:szCs w:val="28"/>
          <w:lang w:eastAsia="ru-RU"/>
        </w:rPr>
        <w:t>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E50B39" w:rsidRPr="00E50B39" w:rsidRDefault="00E50B39" w:rsidP="00E50B39">
      <w:pPr>
        <w:spacing w:after="0" w:line="240" w:lineRule="auto"/>
        <w:ind w:firstLine="540"/>
        <w:jc w:val="both"/>
        <w:rPr>
          <w:rFonts w:ascii="Times New Roman" w:eastAsia="Times New Roman" w:hAnsi="Times New Roman" w:cs="Times New Roman"/>
          <w:sz w:val="28"/>
          <w:szCs w:val="28"/>
          <w:lang w:eastAsia="ru-RU"/>
        </w:rPr>
      </w:pPr>
      <w:r w:rsidRPr="00E50B39">
        <w:rPr>
          <w:rFonts w:ascii="Times New Roman" w:eastAsia="Times New Roman" w:hAnsi="Times New Roman" w:cs="Times New Roman"/>
          <w:sz w:val="28"/>
          <w:szCs w:val="28"/>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822F1E" w:rsidRDefault="00E50B39" w:rsidP="00472350">
      <w:pPr>
        <w:spacing w:after="0" w:line="240" w:lineRule="auto"/>
        <w:ind w:firstLine="540"/>
        <w:jc w:val="both"/>
        <w:rPr>
          <w:rFonts w:ascii="Times New Roman" w:eastAsia="Times New Roman" w:hAnsi="Times New Roman" w:cs="Times New Roman"/>
          <w:sz w:val="28"/>
          <w:szCs w:val="28"/>
          <w:lang w:eastAsia="ru-RU"/>
        </w:rPr>
      </w:pPr>
      <w:r w:rsidRPr="00E50B39">
        <w:rPr>
          <w:rFonts w:ascii="Times New Roman" w:eastAsia="Times New Roman" w:hAnsi="Times New Roman" w:cs="Times New Roman"/>
          <w:sz w:val="28"/>
          <w:szCs w:val="28"/>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472350" w:rsidRDefault="00472350" w:rsidP="00222674">
      <w:pPr>
        <w:pStyle w:val="ad"/>
        <w:spacing w:after="0" w:line="240" w:lineRule="auto"/>
        <w:ind w:left="0" w:firstLine="709"/>
        <w:jc w:val="both"/>
        <w:rPr>
          <w:sz w:val="28"/>
          <w:szCs w:val="28"/>
          <w:lang w:eastAsia="ru-RU"/>
        </w:rPr>
      </w:pPr>
      <w:r>
        <w:rPr>
          <w:sz w:val="28"/>
          <w:szCs w:val="28"/>
          <w:lang w:eastAsia="ru-RU"/>
        </w:rPr>
        <w:t>1.3.</w:t>
      </w:r>
      <w:r w:rsidR="006416E8">
        <w:rPr>
          <w:sz w:val="28"/>
          <w:szCs w:val="28"/>
          <w:lang w:eastAsia="ru-RU"/>
        </w:rPr>
        <w:t>Приложение №2</w:t>
      </w:r>
      <w:r w:rsidR="00920F67">
        <w:rPr>
          <w:sz w:val="28"/>
          <w:szCs w:val="28"/>
          <w:lang w:eastAsia="ru-RU"/>
        </w:rPr>
        <w:t xml:space="preserve"> </w:t>
      </w:r>
      <w:r w:rsidR="006416E8">
        <w:rPr>
          <w:sz w:val="28"/>
          <w:szCs w:val="28"/>
          <w:lang w:eastAsia="ru-RU"/>
        </w:rPr>
        <w:t xml:space="preserve">к коллективному договору «Соглашение по охране труда на </w:t>
      </w:r>
      <w:r w:rsidR="00424524">
        <w:rPr>
          <w:sz w:val="28"/>
          <w:szCs w:val="28"/>
          <w:lang w:eastAsia="ru-RU"/>
        </w:rPr>
        <w:t>20</w:t>
      </w:r>
      <w:r w:rsidR="006416E8">
        <w:rPr>
          <w:sz w:val="28"/>
          <w:szCs w:val="28"/>
          <w:lang w:eastAsia="ru-RU"/>
        </w:rPr>
        <w:t>19</w:t>
      </w:r>
      <w:r w:rsidR="00920F67">
        <w:rPr>
          <w:sz w:val="28"/>
          <w:szCs w:val="28"/>
          <w:lang w:eastAsia="ru-RU"/>
        </w:rPr>
        <w:t xml:space="preserve"> год между администрацией и профсоюзным комитетом МДОУ «Детский сад общеразвивающего вида №9 п. Северный</w:t>
      </w:r>
      <w:r w:rsidR="00222674">
        <w:rPr>
          <w:sz w:val="28"/>
          <w:szCs w:val="28"/>
          <w:lang w:eastAsia="ru-RU"/>
        </w:rPr>
        <w:t xml:space="preserve"> Белгородского района Белгородской области» изложить в новой редакции (приложение 2).</w:t>
      </w:r>
    </w:p>
    <w:p w:rsidR="000007E6" w:rsidRDefault="000007E6" w:rsidP="00F02C84">
      <w:pPr>
        <w:spacing w:after="0" w:line="240" w:lineRule="auto"/>
        <w:ind w:firstLine="708"/>
        <w:jc w:val="both"/>
        <w:rPr>
          <w:rFonts w:ascii="Times New Roman" w:hAnsi="Times New Roman" w:cs="Times New Roman"/>
          <w:sz w:val="28"/>
          <w:szCs w:val="28"/>
          <w:lang w:eastAsia="ru-RU"/>
        </w:rPr>
      </w:pPr>
      <w:r w:rsidRPr="00F24DD0">
        <w:rPr>
          <w:rFonts w:ascii="Times New Roman" w:hAnsi="Times New Roman" w:cs="Times New Roman"/>
          <w:sz w:val="28"/>
          <w:szCs w:val="28"/>
          <w:lang w:eastAsia="ru-RU"/>
        </w:rPr>
        <w:t xml:space="preserve">1.4. </w:t>
      </w:r>
      <w:r w:rsidR="00F24DD0" w:rsidRPr="00F24DD0">
        <w:rPr>
          <w:rFonts w:ascii="Times New Roman" w:hAnsi="Times New Roman" w:cs="Times New Roman"/>
          <w:sz w:val="28"/>
          <w:szCs w:val="28"/>
          <w:lang w:eastAsia="ru-RU"/>
        </w:rPr>
        <w:t>В Положении об оплате труда работников</w:t>
      </w:r>
      <w:r w:rsidR="00BE1FE3" w:rsidRPr="00BE1FE3">
        <w:t xml:space="preserve"> </w:t>
      </w:r>
      <w:r w:rsidR="00BE1FE3" w:rsidRPr="00BE1FE3">
        <w:rPr>
          <w:rFonts w:ascii="Times New Roman" w:hAnsi="Times New Roman" w:cs="Times New Roman"/>
          <w:sz w:val="28"/>
          <w:szCs w:val="28"/>
          <w:lang w:eastAsia="ru-RU"/>
        </w:rPr>
        <w:t>МДОУ «Детский сад общеразвивающего вида №9 п. Северный Белгородского района Белгородской области</w:t>
      </w:r>
      <w:r w:rsidR="00BE1FE3">
        <w:rPr>
          <w:rFonts w:ascii="Times New Roman" w:hAnsi="Times New Roman" w:cs="Times New Roman"/>
          <w:sz w:val="28"/>
          <w:szCs w:val="28"/>
          <w:lang w:eastAsia="ru-RU"/>
        </w:rPr>
        <w:t>»</w:t>
      </w:r>
      <w:r w:rsidR="00F24DD0" w:rsidRPr="00F24DD0">
        <w:rPr>
          <w:rFonts w:ascii="Times New Roman" w:hAnsi="Times New Roman" w:cs="Times New Roman"/>
          <w:sz w:val="28"/>
          <w:szCs w:val="28"/>
          <w:lang w:eastAsia="ru-RU"/>
        </w:rPr>
        <w:t xml:space="preserve">, раздел </w:t>
      </w:r>
      <w:r w:rsidR="00BE1FE3">
        <w:rPr>
          <w:rFonts w:ascii="Times New Roman" w:hAnsi="Times New Roman" w:cs="Times New Roman"/>
          <w:sz w:val="28"/>
          <w:szCs w:val="28"/>
          <w:lang w:eastAsia="ru-RU"/>
        </w:rPr>
        <w:t>5</w:t>
      </w:r>
      <w:r w:rsidR="00F24DD0" w:rsidRPr="00F24DD0">
        <w:rPr>
          <w:rFonts w:ascii="Times New Roman" w:hAnsi="Times New Roman" w:cs="Times New Roman"/>
          <w:sz w:val="28"/>
          <w:szCs w:val="28"/>
          <w:lang w:eastAsia="ru-RU"/>
        </w:rPr>
        <w:t xml:space="preserve"> «Порядок установления компенсационных выплат, гарантированных надбавок и доплат» Положения изложить в новой редакции:</w:t>
      </w:r>
      <w:r w:rsidR="00BE1FE3">
        <w:rPr>
          <w:rFonts w:ascii="Times New Roman" w:hAnsi="Times New Roman" w:cs="Times New Roman"/>
          <w:sz w:val="28"/>
          <w:szCs w:val="28"/>
          <w:lang w:eastAsia="ru-RU"/>
        </w:rPr>
        <w:t xml:space="preserve"> </w:t>
      </w:r>
    </w:p>
    <w:p w:rsidR="0001718D" w:rsidRDefault="0001718D" w:rsidP="0001718D">
      <w:pPr>
        <w:pStyle w:val="13"/>
        <w:ind w:firstLine="708"/>
        <w:jc w:val="both"/>
        <w:rPr>
          <w:sz w:val="28"/>
          <w:szCs w:val="28"/>
        </w:rPr>
      </w:pPr>
      <w:r>
        <w:rPr>
          <w:sz w:val="28"/>
          <w:szCs w:val="28"/>
        </w:rPr>
        <w:t>«5.1. Настоящий раздел Положения применяется при установлении работникам ДОУ (далее – работники) компенсационных выплат, гарантированных надбавок и доплат с учетом особенностей условий труда на каждом рабочем месте и других факторов, выделяющих особенности конкретного работника и его рабочего места среди остальных работников.</w:t>
      </w:r>
    </w:p>
    <w:p w:rsidR="0001718D" w:rsidRDefault="0001718D" w:rsidP="0001718D">
      <w:pPr>
        <w:pStyle w:val="13"/>
        <w:ind w:firstLine="708"/>
        <w:jc w:val="both"/>
        <w:rPr>
          <w:sz w:val="28"/>
          <w:szCs w:val="28"/>
        </w:rPr>
      </w:pPr>
      <w:r>
        <w:rPr>
          <w:sz w:val="28"/>
          <w:szCs w:val="28"/>
        </w:rPr>
        <w:lastRenderedPageBreak/>
        <w:t>5.2. Размеры и виды гарантированных надбавок за специфику работы определяются исходя из условий труда устанавливаются настоящим Положением, за исключением случаев, когда размеры повышенной оплаты определяются действующим законодательством, а также закрепляются локальными актами ДОУ.</w:t>
      </w:r>
    </w:p>
    <w:p w:rsidR="0001718D" w:rsidRDefault="0001718D" w:rsidP="0001718D">
      <w:pPr>
        <w:pStyle w:val="13"/>
        <w:ind w:firstLine="708"/>
        <w:jc w:val="both"/>
        <w:rPr>
          <w:sz w:val="28"/>
          <w:szCs w:val="28"/>
        </w:rPr>
      </w:pPr>
      <w:r>
        <w:rPr>
          <w:sz w:val="28"/>
          <w:szCs w:val="28"/>
        </w:rPr>
        <w:t>5.3. Гарантированные надбавки за специфику работы ДОУ для работников устанавливаются от базового должностного оклада:</w:t>
      </w:r>
    </w:p>
    <w:p w:rsidR="0001718D" w:rsidRDefault="0001718D" w:rsidP="0001718D">
      <w:pPr>
        <w:pStyle w:val="13"/>
        <w:ind w:firstLine="708"/>
        <w:jc w:val="both"/>
        <w:rPr>
          <w:sz w:val="28"/>
          <w:szCs w:val="28"/>
        </w:rPr>
      </w:pPr>
      <w:r>
        <w:rPr>
          <w:sz w:val="28"/>
          <w:szCs w:val="28"/>
        </w:rPr>
        <w:t>- 25 процентов - педагогическим работникам, медицинским работникам, специалистам за работу в образовательных организациях, расположенных в сельской местности;</w:t>
      </w:r>
    </w:p>
    <w:p w:rsidR="0001718D" w:rsidRDefault="0001718D" w:rsidP="0001718D">
      <w:pPr>
        <w:pStyle w:val="13"/>
        <w:ind w:firstLine="708"/>
        <w:jc w:val="both"/>
        <w:rPr>
          <w:sz w:val="28"/>
          <w:szCs w:val="28"/>
        </w:rPr>
      </w:pPr>
      <w:r>
        <w:rPr>
          <w:sz w:val="28"/>
          <w:szCs w:val="28"/>
        </w:rPr>
        <w:t>- 20 процентов – педагогическим работникам, помощникам воспитателя за работу в группах компенсирующей и оздоровительной направленности;</w:t>
      </w:r>
    </w:p>
    <w:p w:rsidR="0001718D" w:rsidRDefault="0001718D" w:rsidP="0001718D">
      <w:pPr>
        <w:pStyle w:val="13"/>
        <w:spacing w:line="240" w:lineRule="auto"/>
        <w:ind w:firstLine="708"/>
        <w:jc w:val="both"/>
        <w:rPr>
          <w:sz w:val="28"/>
          <w:szCs w:val="28"/>
        </w:rPr>
      </w:pPr>
      <w:r>
        <w:rPr>
          <w:sz w:val="28"/>
          <w:szCs w:val="28"/>
        </w:rPr>
        <w:t>- 20 процентов – учителям-дефектологам, учителям-логопедам (логопедам) за работу в логопедическом пункте;</w:t>
      </w:r>
    </w:p>
    <w:p w:rsidR="0001718D" w:rsidRPr="0001718D" w:rsidRDefault="0001718D" w:rsidP="0001718D">
      <w:pPr>
        <w:spacing w:after="0" w:line="240" w:lineRule="auto"/>
        <w:ind w:firstLine="709"/>
        <w:jc w:val="both"/>
        <w:rPr>
          <w:rFonts w:ascii="Times New Roman" w:hAnsi="Times New Roman" w:cs="Times New Roman"/>
          <w:sz w:val="28"/>
          <w:szCs w:val="28"/>
        </w:rPr>
      </w:pPr>
      <w:r w:rsidRPr="0001718D">
        <w:rPr>
          <w:rFonts w:ascii="Times New Roman" w:hAnsi="Times New Roman" w:cs="Times New Roman"/>
          <w:sz w:val="28"/>
          <w:szCs w:val="28"/>
        </w:rPr>
        <w:t xml:space="preserve">- 20 - 30 процентов - помощники воспитателя за осуществление воспитательских функций в процессе проведения мероприятий по реализации образовательных мероприятий. </w:t>
      </w:r>
    </w:p>
    <w:p w:rsidR="0001718D" w:rsidRDefault="0001718D" w:rsidP="0001718D">
      <w:pPr>
        <w:pStyle w:val="13"/>
        <w:spacing w:line="240" w:lineRule="auto"/>
        <w:ind w:firstLine="708"/>
        <w:jc w:val="both"/>
        <w:rPr>
          <w:sz w:val="28"/>
          <w:szCs w:val="28"/>
        </w:rPr>
      </w:pPr>
      <w:r>
        <w:rPr>
          <w:sz w:val="28"/>
          <w:szCs w:val="28"/>
        </w:rPr>
        <w:t>- 30 процентов -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ДОУ, на период первого года трудовой деятельности (определение молодого специалиста согласно статье 20 главы 5 закона Белгородской области от 31 октября 2014 года № 314 «Об образовании в Белгородской области);</w:t>
      </w:r>
    </w:p>
    <w:p w:rsidR="0001718D" w:rsidRDefault="009F717D" w:rsidP="0001718D">
      <w:pPr>
        <w:pStyle w:val="13"/>
        <w:ind w:firstLine="708"/>
        <w:jc w:val="both"/>
        <w:rPr>
          <w:sz w:val="28"/>
          <w:szCs w:val="28"/>
        </w:rPr>
      </w:pPr>
      <w:r>
        <w:rPr>
          <w:sz w:val="28"/>
          <w:szCs w:val="28"/>
        </w:rPr>
        <w:t>- 23</w:t>
      </w:r>
      <w:r w:rsidR="0001718D">
        <w:rPr>
          <w:sz w:val="28"/>
          <w:szCs w:val="28"/>
        </w:rPr>
        <w:t xml:space="preserve"> процент</w:t>
      </w:r>
      <w:r>
        <w:rPr>
          <w:sz w:val="28"/>
          <w:szCs w:val="28"/>
        </w:rPr>
        <w:t>а</w:t>
      </w:r>
      <w:r w:rsidR="0001718D">
        <w:rPr>
          <w:sz w:val="28"/>
          <w:szCs w:val="28"/>
        </w:rPr>
        <w:t xml:space="preserve"> – педагогическим работникам (кроме старшего воспитателя) 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p w:rsidR="0001718D" w:rsidRDefault="0001718D" w:rsidP="0001718D">
      <w:pPr>
        <w:pStyle w:val="13"/>
        <w:ind w:firstLine="708"/>
        <w:jc w:val="both"/>
        <w:rPr>
          <w:sz w:val="28"/>
          <w:szCs w:val="28"/>
        </w:rPr>
      </w:pPr>
      <w:r>
        <w:rPr>
          <w:sz w:val="28"/>
          <w:szCs w:val="28"/>
        </w:rPr>
        <w:t>5.4. Выплаты компенсационного характера осуществляются из базовой части фонда оплаты труда за работы во вредных и иных особых условиях труда, в условиях труда, отклоняющихся от нормальных.</w:t>
      </w:r>
    </w:p>
    <w:p w:rsidR="0001718D" w:rsidRDefault="0001718D" w:rsidP="0001718D">
      <w:pPr>
        <w:pStyle w:val="13"/>
        <w:ind w:firstLine="708"/>
        <w:jc w:val="both"/>
        <w:rPr>
          <w:sz w:val="28"/>
          <w:szCs w:val="28"/>
        </w:rPr>
      </w:pPr>
      <w:r>
        <w:rPr>
          <w:sz w:val="28"/>
          <w:szCs w:val="28"/>
        </w:rPr>
        <w:t xml:space="preserve">5.5. К компенсационным выплатам относятся следующие виды выплат: </w:t>
      </w:r>
    </w:p>
    <w:p w:rsidR="0001718D" w:rsidRDefault="0001718D" w:rsidP="0001718D">
      <w:pPr>
        <w:pStyle w:val="13"/>
        <w:ind w:firstLine="708"/>
        <w:jc w:val="both"/>
        <w:rPr>
          <w:sz w:val="28"/>
          <w:szCs w:val="28"/>
        </w:rPr>
      </w:pPr>
      <w:r>
        <w:rPr>
          <w:sz w:val="28"/>
          <w:szCs w:val="28"/>
        </w:rPr>
        <w:t xml:space="preserve">- 35 процентов от базового должностного оклада - каждый час работы в ночное время (в период с 22 часов вечера до 6 часов утра). </w:t>
      </w:r>
    </w:p>
    <w:p w:rsidR="0001718D" w:rsidRDefault="0001718D" w:rsidP="0001718D">
      <w:pPr>
        <w:pStyle w:val="13"/>
        <w:ind w:firstLine="708"/>
        <w:jc w:val="both"/>
        <w:rPr>
          <w:sz w:val="28"/>
          <w:szCs w:val="28"/>
        </w:rPr>
      </w:pPr>
      <w:r>
        <w:rPr>
          <w:sz w:val="28"/>
          <w:szCs w:val="28"/>
        </w:rPr>
        <w:t xml:space="preserve">- до 12 процентов - </w:t>
      </w:r>
      <w:r>
        <w:rPr>
          <w:b/>
          <w:sz w:val="28"/>
          <w:szCs w:val="28"/>
        </w:rPr>
        <w:t>з</w:t>
      </w:r>
      <w:r>
        <w:rPr>
          <w:sz w:val="28"/>
          <w:szCs w:val="28"/>
        </w:rPr>
        <w:t>а работу с вредными и тяжелыми условиями труда. Конкретный размер доплаты работникам определяется Управляющим советом ДОУ. Данная доплата работникам производится при условии аттестации рабочих мест в соответствии с действующим законодательством Российской Федерации.</w:t>
      </w:r>
    </w:p>
    <w:p w:rsidR="0001718D" w:rsidRDefault="0001718D" w:rsidP="0001718D">
      <w:pPr>
        <w:pStyle w:val="13"/>
        <w:ind w:firstLine="708"/>
        <w:jc w:val="both"/>
        <w:rPr>
          <w:sz w:val="28"/>
          <w:szCs w:val="28"/>
        </w:rPr>
      </w:pPr>
      <w:r>
        <w:rPr>
          <w:sz w:val="28"/>
          <w:szCs w:val="28"/>
        </w:rPr>
        <w:t>В случае привлечения работника к работе в установленный ему графиком выходной день или нерабочий праздничный день работа оплачивается:</w:t>
      </w:r>
    </w:p>
    <w:p w:rsidR="0001718D" w:rsidRDefault="0001718D" w:rsidP="0001718D">
      <w:pPr>
        <w:pStyle w:val="13"/>
        <w:ind w:firstLine="708"/>
        <w:jc w:val="both"/>
        <w:rPr>
          <w:sz w:val="28"/>
          <w:szCs w:val="28"/>
        </w:rPr>
      </w:pPr>
      <w:r>
        <w:rPr>
          <w:sz w:val="28"/>
          <w:szCs w:val="28"/>
        </w:rPr>
        <w:t>- работникам, труд которых оплачивается по дневным и часовым ставкам, в размере не менее двойной дневной или часовой ставки;</w:t>
      </w:r>
    </w:p>
    <w:p w:rsidR="0001718D" w:rsidRDefault="0001718D" w:rsidP="0001718D">
      <w:pPr>
        <w:pStyle w:val="13"/>
        <w:ind w:firstLine="708"/>
        <w:jc w:val="both"/>
        <w:rPr>
          <w:sz w:val="28"/>
          <w:szCs w:val="28"/>
        </w:rPr>
      </w:pPr>
      <w:r>
        <w:rPr>
          <w:sz w:val="28"/>
          <w:szCs w:val="28"/>
        </w:rPr>
        <w:lastRenderedPageBreak/>
        <w:t>-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01718D" w:rsidRDefault="0001718D" w:rsidP="0001718D">
      <w:pPr>
        <w:pStyle w:val="13"/>
        <w:ind w:firstLine="708"/>
        <w:jc w:val="both"/>
        <w:rPr>
          <w:sz w:val="28"/>
          <w:szCs w:val="28"/>
        </w:rPr>
      </w:pPr>
      <w:r>
        <w:rPr>
          <w:sz w:val="28"/>
          <w:szCs w:val="28"/>
        </w:rPr>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rsidR="0001718D" w:rsidRDefault="0001718D" w:rsidP="0001718D">
      <w:pPr>
        <w:pStyle w:val="13"/>
        <w:ind w:firstLine="708"/>
        <w:jc w:val="both"/>
        <w:rPr>
          <w:sz w:val="28"/>
          <w:szCs w:val="28"/>
        </w:rPr>
      </w:pPr>
      <w:r>
        <w:rPr>
          <w:sz w:val="28"/>
          <w:szCs w:val="28"/>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образовательной организации.»</w:t>
      </w:r>
    </w:p>
    <w:p w:rsidR="00822F1E" w:rsidRPr="00822F1E" w:rsidRDefault="00B82569" w:rsidP="00B82569">
      <w:pPr>
        <w:pStyle w:val="ad"/>
        <w:spacing w:after="0" w:line="240" w:lineRule="auto"/>
        <w:ind w:left="0" w:firstLine="709"/>
        <w:jc w:val="both"/>
        <w:rPr>
          <w:sz w:val="28"/>
          <w:szCs w:val="28"/>
        </w:rPr>
      </w:pPr>
      <w:r>
        <w:rPr>
          <w:sz w:val="28"/>
          <w:szCs w:val="28"/>
          <w:lang w:eastAsia="ru-RU"/>
        </w:rPr>
        <w:t>2. Все другие условия коллективного договора считать неизменными и обязательными для исполнения сторонами.</w:t>
      </w:r>
    </w:p>
    <w:p w:rsidR="002A0493" w:rsidRPr="00F24DD0" w:rsidRDefault="002A0493" w:rsidP="002226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6851E6" w:rsidRPr="006851E6" w:rsidRDefault="006C423E" w:rsidP="006851E6">
      <w:pPr>
        <w:spacing w:after="0" w:line="240" w:lineRule="auto"/>
        <w:jc w:val="both"/>
        <w:rPr>
          <w:rFonts w:ascii="Times New Roman" w:eastAsia="Times New Roman" w:hAnsi="Times New Roman" w:cs="Times New Roman"/>
          <w:sz w:val="28"/>
          <w:szCs w:val="28"/>
          <w:lang w:eastAsia="ru-RU"/>
        </w:rPr>
      </w:pPr>
      <w:r w:rsidRPr="006C423E">
        <w:rPr>
          <w:rFonts w:ascii="Times New Roman" w:eastAsia="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page">
              <wp:align>center</wp:align>
            </wp:positionH>
            <wp:positionV relativeFrom="paragraph">
              <wp:posOffset>0</wp:posOffset>
            </wp:positionV>
            <wp:extent cx="6839275" cy="9410700"/>
            <wp:effectExtent l="0" t="0" r="0" b="0"/>
            <wp:wrapSquare wrapText="bothSides"/>
            <wp:docPr id="2" name="Рисунок 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9275" cy="941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2675"/>
        <w:gridCol w:w="1641"/>
        <w:gridCol w:w="966"/>
        <w:gridCol w:w="783"/>
        <w:gridCol w:w="1843"/>
        <w:gridCol w:w="1275"/>
      </w:tblGrid>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2675"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выполнением соглашения по охране труда</w:t>
            </w:r>
          </w:p>
        </w:tc>
        <w:tc>
          <w:tcPr>
            <w:tcW w:w="1641"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bookmarkStart w:id="0" w:name="_GoBack"/>
            <w:bookmarkEnd w:id="0"/>
          </w:p>
        </w:tc>
        <w:tc>
          <w:tcPr>
            <w:tcW w:w="1843"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1275"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5</w:t>
            </w:r>
          </w:p>
        </w:tc>
        <w:tc>
          <w:tcPr>
            <w:tcW w:w="2675"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Добиваться   выполнения мероприятий, предусмотренных Коллективным договором</w:t>
            </w:r>
          </w:p>
        </w:tc>
        <w:tc>
          <w:tcPr>
            <w:tcW w:w="1641"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постоянно</w:t>
            </w:r>
          </w:p>
        </w:tc>
        <w:tc>
          <w:tcPr>
            <w:tcW w:w="1843" w:type="dxa"/>
            <w:shd w:val="clear" w:color="auto" w:fill="auto"/>
          </w:tcPr>
          <w:p w:rsidR="005F12B2" w:rsidRDefault="00B416E9" w:rsidP="005F12B2">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Закараева</w:t>
            </w:r>
            <w:proofErr w:type="spellEnd"/>
            <w:r>
              <w:rPr>
                <w:rFonts w:ascii="Times New Roman" w:eastAsia="Times New Roman" w:hAnsi="Times New Roman" w:cs="Times New Roman"/>
                <w:sz w:val="24"/>
                <w:szCs w:val="24"/>
                <w:lang w:eastAsia="ru-RU"/>
              </w:rPr>
              <w:t xml:space="preserve"> Е.Л.</w:t>
            </w:r>
          </w:p>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1275"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6</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Обеспечивать соблюдение работниками требований, правил и инструкций по охране труда и пожарной безопасности</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 </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постоянно</w:t>
            </w:r>
          </w:p>
        </w:tc>
        <w:tc>
          <w:tcPr>
            <w:tcW w:w="1843" w:type="dxa"/>
            <w:shd w:val="clear" w:color="auto" w:fill="auto"/>
          </w:tcPr>
          <w:p w:rsidR="00B416E9" w:rsidRDefault="00B416E9" w:rsidP="00B416E9">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Закараева</w:t>
            </w:r>
            <w:proofErr w:type="spellEnd"/>
            <w:r>
              <w:rPr>
                <w:rFonts w:ascii="Times New Roman" w:eastAsia="Times New Roman" w:hAnsi="Times New Roman" w:cs="Times New Roman"/>
                <w:sz w:val="24"/>
                <w:szCs w:val="24"/>
                <w:lang w:eastAsia="ru-RU"/>
              </w:rPr>
              <w:t xml:space="preserve"> Е.Л.,</w:t>
            </w:r>
          </w:p>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ind w:right="272"/>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9923" w:type="dxa"/>
            <w:gridSpan w:val="7"/>
            <w:shd w:val="clear" w:color="auto" w:fill="auto"/>
          </w:tcPr>
          <w:p w:rsidR="005F12B2" w:rsidRPr="006851E6" w:rsidRDefault="005F12B2" w:rsidP="005F12B2">
            <w:pPr>
              <w:spacing w:after="0" w:line="240" w:lineRule="auto"/>
              <w:jc w:val="center"/>
              <w:rPr>
                <w:rFonts w:ascii="Times New Roman" w:eastAsia="Times New Roman" w:hAnsi="Times New Roman" w:cs="Times New Roman"/>
                <w:b/>
                <w:sz w:val="24"/>
                <w:szCs w:val="24"/>
                <w:lang w:eastAsia="ru-RU"/>
              </w:rPr>
            </w:pPr>
            <w:r w:rsidRPr="006851E6">
              <w:rPr>
                <w:rFonts w:ascii="Times New Roman" w:eastAsia="Times New Roman" w:hAnsi="Times New Roman" w:cs="Times New Roman"/>
                <w:b/>
                <w:sz w:val="24"/>
                <w:szCs w:val="24"/>
                <w:lang w:val="en-US" w:eastAsia="ru-RU"/>
              </w:rPr>
              <w:t>II</w:t>
            </w:r>
            <w:r w:rsidRPr="006851E6">
              <w:rPr>
                <w:rFonts w:ascii="Times New Roman" w:eastAsia="Times New Roman" w:hAnsi="Times New Roman" w:cs="Times New Roman"/>
                <w:b/>
                <w:sz w:val="24"/>
                <w:szCs w:val="24"/>
                <w:lang w:eastAsia="ru-RU"/>
              </w:rPr>
              <w:t xml:space="preserve"> Технические мероприятия</w:t>
            </w:r>
          </w:p>
        </w:tc>
      </w:tr>
      <w:tr w:rsidR="005F12B2" w:rsidRPr="006851E6" w:rsidTr="006C423E">
        <w:tc>
          <w:tcPr>
            <w:tcW w:w="740" w:type="dxa"/>
            <w:shd w:val="clear" w:color="auto" w:fill="auto"/>
          </w:tcPr>
          <w:p w:rsidR="005F12B2" w:rsidRPr="006851E6" w:rsidRDefault="0029634E" w:rsidP="005F12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Проведение испытаний устройств заземления (</w:t>
            </w:r>
            <w:proofErr w:type="spellStart"/>
            <w:proofErr w:type="gramStart"/>
            <w:r w:rsidRPr="006851E6">
              <w:rPr>
                <w:rFonts w:ascii="Times New Roman" w:eastAsia="Times New Roman" w:hAnsi="Times New Roman" w:cs="Times New Roman"/>
                <w:sz w:val="24"/>
                <w:szCs w:val="24"/>
                <w:lang w:eastAsia="ru-RU"/>
              </w:rPr>
              <w:t>зануления</w:t>
            </w:r>
            <w:proofErr w:type="spellEnd"/>
            <w:r w:rsidRPr="006851E6">
              <w:rPr>
                <w:rFonts w:ascii="Times New Roman" w:eastAsia="Times New Roman" w:hAnsi="Times New Roman" w:cs="Times New Roman"/>
                <w:sz w:val="24"/>
                <w:szCs w:val="24"/>
                <w:lang w:eastAsia="ru-RU"/>
              </w:rPr>
              <w:t>)  и</w:t>
            </w:r>
            <w:proofErr w:type="gramEnd"/>
            <w:r w:rsidRPr="006851E6">
              <w:rPr>
                <w:rFonts w:ascii="Times New Roman" w:eastAsia="Times New Roman" w:hAnsi="Times New Roman" w:cs="Times New Roman"/>
                <w:sz w:val="24"/>
                <w:szCs w:val="24"/>
                <w:lang w:eastAsia="ru-RU"/>
              </w:rPr>
              <w:t xml:space="preserve"> изоляции проводов электроустановок на соответствие безопасной эксплуатации</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июнь</w:t>
            </w:r>
          </w:p>
        </w:tc>
        <w:tc>
          <w:tcPr>
            <w:tcW w:w="1843" w:type="dxa"/>
            <w:shd w:val="clear" w:color="auto" w:fill="auto"/>
          </w:tcPr>
          <w:p w:rsidR="005F12B2" w:rsidRPr="006851E6" w:rsidRDefault="0029634E" w:rsidP="0029634E">
            <w:pPr>
              <w:spacing w:after="0" w:line="240" w:lineRule="auto"/>
              <w:rPr>
                <w:rFonts w:ascii="Times New Roman" w:eastAsia="Times New Roman" w:hAnsi="Times New Roman" w:cs="Times New Roman"/>
                <w:sz w:val="24"/>
                <w:szCs w:val="24"/>
                <w:lang w:eastAsia="ru-RU"/>
              </w:rPr>
            </w:pPr>
            <w:r w:rsidRPr="0029634E">
              <w:rPr>
                <w:rFonts w:ascii="Times New Roman" w:eastAsia="Times New Roman" w:hAnsi="Times New Roman" w:cs="Times New Roman"/>
                <w:sz w:val="24"/>
                <w:szCs w:val="24"/>
                <w:lang w:eastAsia="ru-RU"/>
              </w:rPr>
              <w:t>Елисеева Н.В.</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29634E" w:rsidP="005F12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Замена ламп дневного света</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3000</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По мере </w:t>
            </w:r>
            <w:proofErr w:type="spellStart"/>
            <w:proofErr w:type="gramStart"/>
            <w:r w:rsidRPr="006851E6">
              <w:rPr>
                <w:rFonts w:ascii="Times New Roman" w:eastAsia="Times New Roman" w:hAnsi="Times New Roman" w:cs="Times New Roman"/>
                <w:sz w:val="24"/>
                <w:szCs w:val="24"/>
                <w:lang w:eastAsia="ru-RU"/>
              </w:rPr>
              <w:t>необходимос-ти</w:t>
            </w:r>
            <w:proofErr w:type="spellEnd"/>
            <w:proofErr w:type="gramEnd"/>
          </w:p>
        </w:tc>
        <w:tc>
          <w:tcPr>
            <w:tcW w:w="1843"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roofErr w:type="gramStart"/>
            <w:r w:rsidRPr="006851E6">
              <w:rPr>
                <w:rFonts w:ascii="Times New Roman" w:eastAsia="Times New Roman" w:hAnsi="Times New Roman" w:cs="Times New Roman"/>
                <w:sz w:val="24"/>
                <w:szCs w:val="24"/>
                <w:lang w:eastAsia="ru-RU"/>
              </w:rPr>
              <w:t>Дубяго  Л.И.</w:t>
            </w:r>
            <w:proofErr w:type="gramEnd"/>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9923" w:type="dxa"/>
            <w:gridSpan w:val="7"/>
            <w:shd w:val="clear" w:color="auto" w:fill="auto"/>
          </w:tcPr>
          <w:p w:rsidR="005F12B2" w:rsidRPr="006851E6" w:rsidRDefault="005F12B2" w:rsidP="005F12B2">
            <w:pPr>
              <w:spacing w:after="0" w:line="240" w:lineRule="auto"/>
              <w:jc w:val="center"/>
              <w:rPr>
                <w:rFonts w:ascii="Times New Roman" w:eastAsia="Times New Roman" w:hAnsi="Times New Roman" w:cs="Times New Roman"/>
                <w:b/>
                <w:sz w:val="24"/>
                <w:szCs w:val="24"/>
                <w:lang w:eastAsia="ru-RU"/>
              </w:rPr>
            </w:pPr>
            <w:r w:rsidRPr="006851E6">
              <w:rPr>
                <w:rFonts w:ascii="Times New Roman" w:eastAsia="Times New Roman" w:hAnsi="Times New Roman" w:cs="Times New Roman"/>
                <w:b/>
                <w:sz w:val="24"/>
                <w:szCs w:val="24"/>
                <w:lang w:val="en-US" w:eastAsia="ru-RU"/>
              </w:rPr>
              <w:t>III</w:t>
            </w:r>
            <w:r w:rsidRPr="006851E6">
              <w:rPr>
                <w:rFonts w:ascii="Times New Roman" w:eastAsia="Times New Roman" w:hAnsi="Times New Roman" w:cs="Times New Roman"/>
                <w:b/>
                <w:sz w:val="24"/>
                <w:szCs w:val="24"/>
                <w:lang w:eastAsia="ru-RU"/>
              </w:rPr>
              <w:t xml:space="preserve"> Лечебно- профилактические и санитарно-бытовые мероприятия</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1</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Организация курсовой гигиенической подготовки и переподготовки по программам гигиенического обучения работников  </w:t>
            </w:r>
          </w:p>
        </w:tc>
        <w:tc>
          <w:tcPr>
            <w:tcW w:w="1641" w:type="dxa"/>
            <w:tcBorders>
              <w:top w:val="nil"/>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p w:rsidR="005F12B2" w:rsidRPr="006851E6" w:rsidRDefault="00F47EA4" w:rsidP="005F12B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5.800</w:t>
            </w:r>
          </w:p>
        </w:tc>
        <w:tc>
          <w:tcPr>
            <w:tcW w:w="1749" w:type="dxa"/>
            <w:gridSpan w:val="2"/>
            <w:tcBorders>
              <w:top w:val="nil"/>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Согласно графика</w:t>
            </w:r>
          </w:p>
        </w:tc>
        <w:tc>
          <w:tcPr>
            <w:tcW w:w="1843" w:type="dxa"/>
            <w:shd w:val="clear" w:color="auto" w:fill="auto"/>
          </w:tcPr>
          <w:p w:rsidR="005F12B2" w:rsidRPr="006851E6" w:rsidRDefault="0029634E" w:rsidP="0029634E">
            <w:pPr>
              <w:spacing w:after="0" w:line="240" w:lineRule="auto"/>
              <w:rPr>
                <w:rFonts w:ascii="Times New Roman" w:eastAsia="Times New Roman" w:hAnsi="Times New Roman" w:cs="Times New Roman"/>
                <w:sz w:val="24"/>
                <w:szCs w:val="24"/>
                <w:lang w:eastAsia="ru-RU"/>
              </w:rPr>
            </w:pPr>
            <w:r w:rsidRPr="0029634E">
              <w:rPr>
                <w:rFonts w:ascii="Times New Roman" w:eastAsia="Times New Roman" w:hAnsi="Times New Roman" w:cs="Times New Roman"/>
                <w:sz w:val="24"/>
                <w:szCs w:val="24"/>
                <w:lang w:eastAsia="ru-RU"/>
              </w:rPr>
              <w:t>Елисеева Н.В.</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2</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Организация дезинфекции, дератизации пищеблока и подсобных помещений.</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p w:rsidR="005F12B2" w:rsidRPr="006851E6" w:rsidRDefault="00F47EA4" w:rsidP="005F12B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Согласно графика</w:t>
            </w:r>
          </w:p>
        </w:tc>
        <w:tc>
          <w:tcPr>
            <w:tcW w:w="1843"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Обеспечивать прохождение бесплатных обязательных периодических медицинских осмотров работников с сохранением за ними места работы и среднего заработка</w:t>
            </w:r>
          </w:p>
        </w:tc>
        <w:tc>
          <w:tcPr>
            <w:tcW w:w="1641" w:type="dxa"/>
            <w:shd w:val="clear" w:color="auto" w:fill="auto"/>
          </w:tcPr>
          <w:p w:rsidR="005F12B2" w:rsidRPr="006851E6" w:rsidRDefault="00F47EA4" w:rsidP="005F12B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005F12B2" w:rsidRPr="006851E6">
              <w:rPr>
                <w:rFonts w:ascii="Times New Roman" w:eastAsia="Times New Roman" w:hAnsi="Times New Roman" w:cs="Times New Roman"/>
                <w:sz w:val="24"/>
                <w:szCs w:val="24"/>
                <w:lang w:eastAsia="ru-RU"/>
              </w:rPr>
              <w:t>000</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Согласно графика</w:t>
            </w:r>
          </w:p>
        </w:tc>
        <w:tc>
          <w:tcPr>
            <w:tcW w:w="1843" w:type="dxa"/>
            <w:shd w:val="clear" w:color="auto" w:fill="auto"/>
          </w:tcPr>
          <w:p w:rsidR="005F12B2" w:rsidRPr="006851E6" w:rsidRDefault="00E22345" w:rsidP="00E22345">
            <w:pPr>
              <w:spacing w:after="0" w:line="240" w:lineRule="auto"/>
              <w:rPr>
                <w:rFonts w:ascii="Times New Roman" w:eastAsia="Times New Roman" w:hAnsi="Times New Roman" w:cs="Times New Roman"/>
                <w:sz w:val="24"/>
                <w:szCs w:val="24"/>
                <w:lang w:eastAsia="ru-RU"/>
              </w:rPr>
            </w:pPr>
            <w:r w:rsidRPr="00E22345">
              <w:rPr>
                <w:rFonts w:ascii="Times New Roman" w:eastAsia="Times New Roman" w:hAnsi="Times New Roman" w:cs="Times New Roman"/>
                <w:sz w:val="24"/>
                <w:szCs w:val="24"/>
                <w:lang w:eastAsia="ru-RU"/>
              </w:rPr>
              <w:t>Елисеева Н.В.</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lastRenderedPageBreak/>
              <w:t>4</w:t>
            </w:r>
          </w:p>
        </w:tc>
        <w:tc>
          <w:tcPr>
            <w:tcW w:w="2675"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Обеспечить контроль за соблюдением санитарно-гигиенических норм в детском саду.</w:t>
            </w:r>
          </w:p>
        </w:tc>
        <w:tc>
          <w:tcPr>
            <w:tcW w:w="1641"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1 раз в 10 дней</w:t>
            </w:r>
          </w:p>
        </w:tc>
        <w:tc>
          <w:tcPr>
            <w:tcW w:w="1843"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Зеленская Е.В.</w:t>
            </w:r>
          </w:p>
        </w:tc>
        <w:tc>
          <w:tcPr>
            <w:tcW w:w="1275"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9923" w:type="dxa"/>
            <w:gridSpan w:val="7"/>
            <w:shd w:val="clear" w:color="auto" w:fill="auto"/>
          </w:tcPr>
          <w:p w:rsidR="005F12B2" w:rsidRPr="006851E6" w:rsidRDefault="005F12B2" w:rsidP="005F12B2">
            <w:pPr>
              <w:spacing w:after="0" w:line="240" w:lineRule="auto"/>
              <w:jc w:val="center"/>
              <w:rPr>
                <w:rFonts w:ascii="Times New Roman" w:eastAsia="Times New Roman" w:hAnsi="Times New Roman" w:cs="Times New Roman"/>
                <w:b/>
                <w:sz w:val="24"/>
                <w:szCs w:val="24"/>
                <w:lang w:eastAsia="ru-RU"/>
              </w:rPr>
            </w:pPr>
            <w:r w:rsidRPr="006851E6">
              <w:rPr>
                <w:rFonts w:ascii="Times New Roman" w:eastAsia="Times New Roman" w:hAnsi="Times New Roman" w:cs="Times New Roman"/>
                <w:b/>
                <w:sz w:val="24"/>
                <w:szCs w:val="24"/>
                <w:lang w:val="en-US" w:eastAsia="ru-RU"/>
              </w:rPr>
              <w:t>IV</w:t>
            </w:r>
            <w:r w:rsidRPr="006851E6">
              <w:rPr>
                <w:rFonts w:ascii="Times New Roman" w:eastAsia="Times New Roman" w:hAnsi="Times New Roman" w:cs="Times New Roman"/>
                <w:b/>
                <w:sz w:val="24"/>
                <w:szCs w:val="24"/>
                <w:lang w:eastAsia="ru-RU"/>
              </w:rPr>
              <w:t xml:space="preserve"> Мероприятия по обеспечению спецодеждой и средствами индивидуальной защиты</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1</w:t>
            </w:r>
          </w:p>
        </w:tc>
        <w:tc>
          <w:tcPr>
            <w:tcW w:w="2675" w:type="dxa"/>
            <w:tcBorders>
              <w:top w:val="single" w:sz="4" w:space="0" w:color="auto"/>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roofErr w:type="gramStart"/>
            <w:r w:rsidRPr="006851E6">
              <w:rPr>
                <w:rFonts w:ascii="Times New Roman" w:eastAsia="Times New Roman" w:hAnsi="Times New Roman" w:cs="Times New Roman"/>
                <w:sz w:val="24"/>
                <w:szCs w:val="24"/>
                <w:lang w:eastAsia="ru-RU"/>
              </w:rPr>
              <w:t>Обеспечение  работников</w:t>
            </w:r>
            <w:proofErr w:type="gramEnd"/>
            <w:r w:rsidRPr="006851E6">
              <w:rPr>
                <w:rFonts w:ascii="Times New Roman" w:eastAsia="Times New Roman" w:hAnsi="Times New Roman" w:cs="Times New Roman"/>
                <w:sz w:val="24"/>
                <w:szCs w:val="24"/>
                <w:lang w:eastAsia="ru-RU"/>
              </w:rPr>
              <w:t xml:space="preserve"> мылом, смывающими и обеззараживающими средствами в соответствии с установленными нормами.</w:t>
            </w:r>
          </w:p>
        </w:tc>
        <w:tc>
          <w:tcPr>
            <w:tcW w:w="1641" w:type="dxa"/>
            <w:tcBorders>
              <w:top w:val="single" w:sz="4" w:space="0" w:color="auto"/>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p w:rsidR="005F12B2" w:rsidRPr="006851E6" w:rsidRDefault="00F47EA4" w:rsidP="005F12B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13.830</w:t>
            </w:r>
          </w:p>
        </w:tc>
        <w:tc>
          <w:tcPr>
            <w:tcW w:w="1749" w:type="dxa"/>
            <w:gridSpan w:val="2"/>
            <w:tcBorders>
              <w:top w:val="single" w:sz="4" w:space="0" w:color="auto"/>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По мере необходимости</w:t>
            </w:r>
          </w:p>
        </w:tc>
        <w:tc>
          <w:tcPr>
            <w:tcW w:w="1843" w:type="dxa"/>
            <w:tcBorders>
              <w:top w:val="nil"/>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2</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Обеспечение медикаментами и </w:t>
            </w:r>
            <w:proofErr w:type="spellStart"/>
            <w:r w:rsidRPr="006851E6">
              <w:rPr>
                <w:rFonts w:ascii="Times New Roman" w:eastAsia="Times New Roman" w:hAnsi="Times New Roman" w:cs="Times New Roman"/>
                <w:sz w:val="24"/>
                <w:szCs w:val="24"/>
                <w:lang w:eastAsia="ru-RU"/>
              </w:rPr>
              <w:t>дезсредствами</w:t>
            </w:r>
            <w:proofErr w:type="spellEnd"/>
            <w:r w:rsidRPr="006851E6">
              <w:rPr>
                <w:rFonts w:ascii="Times New Roman" w:eastAsia="Times New Roman" w:hAnsi="Times New Roman" w:cs="Times New Roman"/>
                <w:sz w:val="24"/>
                <w:szCs w:val="24"/>
                <w:lang w:eastAsia="ru-RU"/>
              </w:rPr>
              <w:t>.</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Июнь </w:t>
            </w:r>
          </w:p>
        </w:tc>
        <w:tc>
          <w:tcPr>
            <w:tcW w:w="1843" w:type="dxa"/>
            <w:shd w:val="clear" w:color="auto" w:fill="auto"/>
          </w:tcPr>
          <w:p w:rsidR="005F12B2" w:rsidRPr="006851E6" w:rsidRDefault="005F12B2" w:rsidP="005F12B2">
            <w:pPr>
              <w:spacing w:after="0" w:line="240" w:lineRule="auto"/>
              <w:jc w:val="center"/>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Зеленская Е.В.</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Обеспечение спецодеждой сотрудников ДОУ</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jc w:val="center"/>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В соответствии с приложением №3 </w:t>
            </w:r>
            <w:proofErr w:type="gramStart"/>
            <w:r w:rsidRPr="006851E6">
              <w:rPr>
                <w:rFonts w:ascii="Times New Roman" w:eastAsia="Times New Roman" w:hAnsi="Times New Roman" w:cs="Times New Roman"/>
                <w:sz w:val="24"/>
                <w:szCs w:val="24"/>
                <w:lang w:eastAsia="ru-RU"/>
              </w:rPr>
              <w:t>Коллективно-</w:t>
            </w:r>
            <w:proofErr w:type="spellStart"/>
            <w:r w:rsidRPr="006851E6">
              <w:rPr>
                <w:rFonts w:ascii="Times New Roman" w:eastAsia="Times New Roman" w:hAnsi="Times New Roman" w:cs="Times New Roman"/>
                <w:sz w:val="24"/>
                <w:szCs w:val="24"/>
                <w:lang w:eastAsia="ru-RU"/>
              </w:rPr>
              <w:t>го</w:t>
            </w:r>
            <w:proofErr w:type="spellEnd"/>
            <w:proofErr w:type="gramEnd"/>
            <w:r w:rsidRPr="006851E6">
              <w:rPr>
                <w:rFonts w:ascii="Times New Roman" w:eastAsia="Times New Roman" w:hAnsi="Times New Roman" w:cs="Times New Roman"/>
                <w:sz w:val="24"/>
                <w:szCs w:val="24"/>
                <w:lang w:eastAsia="ru-RU"/>
              </w:rPr>
              <w:t xml:space="preserve"> договора</w:t>
            </w:r>
          </w:p>
        </w:tc>
        <w:tc>
          <w:tcPr>
            <w:tcW w:w="1843"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9923" w:type="dxa"/>
            <w:gridSpan w:val="7"/>
            <w:shd w:val="clear" w:color="auto" w:fill="auto"/>
          </w:tcPr>
          <w:p w:rsidR="005F12B2" w:rsidRPr="006851E6" w:rsidRDefault="005F12B2" w:rsidP="005F12B2">
            <w:pPr>
              <w:spacing w:after="0" w:line="240" w:lineRule="auto"/>
              <w:jc w:val="center"/>
              <w:rPr>
                <w:rFonts w:ascii="Times New Roman" w:eastAsia="Times New Roman" w:hAnsi="Times New Roman" w:cs="Times New Roman"/>
                <w:b/>
                <w:sz w:val="24"/>
                <w:szCs w:val="24"/>
                <w:lang w:eastAsia="ru-RU"/>
              </w:rPr>
            </w:pPr>
            <w:r w:rsidRPr="006851E6">
              <w:rPr>
                <w:rFonts w:ascii="Times New Roman" w:eastAsia="Times New Roman" w:hAnsi="Times New Roman" w:cs="Times New Roman"/>
                <w:b/>
                <w:sz w:val="24"/>
                <w:szCs w:val="24"/>
                <w:lang w:val="en-US" w:eastAsia="ru-RU"/>
              </w:rPr>
              <w:t>V</w:t>
            </w:r>
            <w:r w:rsidRPr="006851E6">
              <w:rPr>
                <w:rFonts w:ascii="Times New Roman" w:eastAsia="Times New Roman" w:hAnsi="Times New Roman" w:cs="Times New Roman"/>
                <w:b/>
                <w:sz w:val="24"/>
                <w:szCs w:val="24"/>
                <w:lang w:eastAsia="ru-RU"/>
              </w:rPr>
              <w:t xml:space="preserve"> Мероприятия по пожарной безопасности</w:t>
            </w:r>
          </w:p>
        </w:tc>
      </w:tr>
      <w:tr w:rsidR="005F12B2" w:rsidRPr="006851E6" w:rsidTr="006C423E">
        <w:tc>
          <w:tcPr>
            <w:tcW w:w="740" w:type="dxa"/>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1</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Обеспечение учреждения первичными средствами пожаротушения (перезарядка </w:t>
            </w:r>
            <w:proofErr w:type="gramStart"/>
            <w:r w:rsidRPr="006851E6">
              <w:rPr>
                <w:rFonts w:ascii="Times New Roman" w:eastAsia="Times New Roman" w:hAnsi="Times New Roman" w:cs="Times New Roman"/>
                <w:sz w:val="24"/>
                <w:szCs w:val="24"/>
                <w:lang w:eastAsia="ru-RU"/>
              </w:rPr>
              <w:t>огнетушителей )</w:t>
            </w:r>
            <w:proofErr w:type="gramEnd"/>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3000</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Июнь</w:t>
            </w:r>
          </w:p>
        </w:tc>
        <w:tc>
          <w:tcPr>
            <w:tcW w:w="1843"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tcBorders>
              <w:bottom w:val="single" w:sz="4" w:space="0" w:color="auto"/>
            </w:tcBorders>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2</w:t>
            </w: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Проверка и чистка датчиков системы АПС</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ежемесячно</w:t>
            </w:r>
          </w:p>
        </w:tc>
        <w:tc>
          <w:tcPr>
            <w:tcW w:w="1843"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tcBorders>
              <w:bottom w:val="single" w:sz="4" w:space="0" w:color="auto"/>
            </w:tcBorders>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Комиссионная проверка противопожарного состояния.</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 </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август, декабрь</w:t>
            </w:r>
          </w:p>
        </w:tc>
        <w:tc>
          <w:tcPr>
            <w:tcW w:w="1843" w:type="dxa"/>
            <w:shd w:val="clear" w:color="auto" w:fill="auto"/>
          </w:tcPr>
          <w:p w:rsidR="00E22345" w:rsidRDefault="00E22345" w:rsidP="00E22345">
            <w:pPr>
              <w:spacing w:after="0" w:line="240" w:lineRule="auto"/>
              <w:rPr>
                <w:rFonts w:ascii="Times New Roman" w:eastAsia="Times New Roman" w:hAnsi="Times New Roman" w:cs="Times New Roman"/>
                <w:sz w:val="24"/>
                <w:szCs w:val="24"/>
                <w:lang w:eastAsia="ru-RU"/>
              </w:rPr>
            </w:pPr>
            <w:r w:rsidRPr="00E22345">
              <w:rPr>
                <w:rFonts w:ascii="Times New Roman" w:eastAsia="Times New Roman" w:hAnsi="Times New Roman" w:cs="Times New Roman"/>
                <w:sz w:val="24"/>
                <w:szCs w:val="24"/>
                <w:lang w:eastAsia="ru-RU"/>
              </w:rPr>
              <w:t xml:space="preserve">Елисеева </w:t>
            </w:r>
            <w:r>
              <w:rPr>
                <w:rFonts w:ascii="Times New Roman" w:eastAsia="Times New Roman" w:hAnsi="Times New Roman" w:cs="Times New Roman"/>
                <w:sz w:val="24"/>
                <w:szCs w:val="24"/>
                <w:lang w:eastAsia="ru-RU"/>
              </w:rPr>
              <w:t>Н.В.,</w:t>
            </w:r>
          </w:p>
          <w:p w:rsidR="005F12B2" w:rsidRPr="006851E6" w:rsidRDefault="005F12B2" w:rsidP="00E22345">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740" w:type="dxa"/>
            <w:tcBorders>
              <w:bottom w:val="single" w:sz="4" w:space="0" w:color="auto"/>
            </w:tcBorders>
            <w:shd w:val="clear" w:color="auto" w:fill="auto"/>
          </w:tcPr>
          <w:p w:rsidR="005F12B2" w:rsidRPr="006851E6" w:rsidRDefault="005F12B2" w:rsidP="005F12B2">
            <w:pPr>
              <w:spacing w:after="0" w:line="240" w:lineRule="auto"/>
              <w:jc w:val="both"/>
              <w:rPr>
                <w:rFonts w:ascii="Times New Roman" w:eastAsia="Times New Roman" w:hAnsi="Times New Roman" w:cs="Times New Roman"/>
                <w:sz w:val="24"/>
                <w:szCs w:val="24"/>
                <w:lang w:eastAsia="ru-RU"/>
              </w:rPr>
            </w:pPr>
          </w:p>
        </w:tc>
        <w:tc>
          <w:tcPr>
            <w:tcW w:w="26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Инструктаж по пожарной безопасности</w:t>
            </w:r>
          </w:p>
        </w:tc>
        <w:tc>
          <w:tcPr>
            <w:tcW w:w="1641"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 </w:t>
            </w:r>
          </w:p>
        </w:tc>
        <w:tc>
          <w:tcPr>
            <w:tcW w:w="1749" w:type="dxa"/>
            <w:gridSpan w:val="2"/>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 xml:space="preserve">Июль, </w:t>
            </w:r>
          </w:p>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декабрь</w:t>
            </w:r>
          </w:p>
        </w:tc>
        <w:tc>
          <w:tcPr>
            <w:tcW w:w="1843"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Дубяго Л.И.</w:t>
            </w:r>
          </w:p>
        </w:tc>
        <w:tc>
          <w:tcPr>
            <w:tcW w:w="1275" w:type="dxa"/>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r w:rsidRPr="006851E6">
              <w:rPr>
                <w:rFonts w:ascii="Times New Roman" w:eastAsia="Times New Roman" w:hAnsi="Times New Roman" w:cs="Times New Roman"/>
                <w:sz w:val="24"/>
                <w:szCs w:val="24"/>
                <w:lang w:eastAsia="ru-RU"/>
              </w:rPr>
              <w:t>38</w:t>
            </w:r>
          </w:p>
        </w:tc>
      </w:tr>
      <w:tr w:rsidR="005F12B2" w:rsidRPr="006851E6" w:rsidTr="006C423E">
        <w:tc>
          <w:tcPr>
            <w:tcW w:w="6022" w:type="dxa"/>
            <w:gridSpan w:val="4"/>
            <w:tcBorders>
              <w:top w:val="single" w:sz="4" w:space="0" w:color="auto"/>
              <w:left w:val="nil"/>
              <w:bottom w:val="nil"/>
              <w:right w:val="nil"/>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tc>
        <w:tc>
          <w:tcPr>
            <w:tcW w:w="3901" w:type="dxa"/>
            <w:gridSpan w:val="3"/>
            <w:tcBorders>
              <w:top w:val="single" w:sz="4" w:space="0" w:color="auto"/>
              <w:left w:val="nil"/>
              <w:bottom w:val="nil"/>
              <w:right w:val="nil"/>
            </w:tcBorders>
            <w:shd w:val="clear" w:color="auto" w:fill="auto"/>
          </w:tcPr>
          <w:p w:rsidR="005F12B2" w:rsidRPr="006851E6" w:rsidRDefault="005F12B2" w:rsidP="005F12B2">
            <w:pPr>
              <w:spacing w:after="0" w:line="240" w:lineRule="auto"/>
              <w:rPr>
                <w:rFonts w:ascii="Times New Roman" w:eastAsia="Times New Roman" w:hAnsi="Times New Roman" w:cs="Times New Roman"/>
                <w:sz w:val="24"/>
                <w:szCs w:val="24"/>
                <w:lang w:eastAsia="ru-RU"/>
              </w:rPr>
            </w:pPr>
          </w:p>
        </w:tc>
      </w:tr>
    </w:tbl>
    <w:p w:rsidR="00B83566" w:rsidRPr="00B83566" w:rsidRDefault="00B83566" w:rsidP="008F0731">
      <w:pPr>
        <w:spacing w:after="0" w:line="240" w:lineRule="auto"/>
        <w:jc w:val="both"/>
        <w:rPr>
          <w:rFonts w:ascii="Times New Roman" w:eastAsia="Times New Roman" w:hAnsi="Times New Roman" w:cs="Times New Roman"/>
          <w:sz w:val="28"/>
          <w:szCs w:val="28"/>
          <w:lang w:eastAsia="ru-RU"/>
        </w:rPr>
      </w:pPr>
    </w:p>
    <w:sectPr w:rsidR="00B83566" w:rsidRPr="00B83566" w:rsidSect="00E864CB">
      <w:footerReference w:type="default" r:id="rId9"/>
      <w:pgSz w:w="11906" w:h="16838"/>
      <w:pgMar w:top="1134" w:right="850" w:bottom="851" w:left="1701" w:header="708" w:footer="40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AC3" w:rsidRDefault="00794AC3" w:rsidP="009C7B39">
      <w:pPr>
        <w:spacing w:after="0" w:line="240" w:lineRule="auto"/>
      </w:pPr>
      <w:r>
        <w:separator/>
      </w:r>
    </w:p>
  </w:endnote>
  <w:endnote w:type="continuationSeparator" w:id="0">
    <w:p w:rsidR="00794AC3" w:rsidRDefault="00794AC3" w:rsidP="009C7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762596"/>
      <w:docPartObj>
        <w:docPartGallery w:val="Page Numbers (Bottom of Page)"/>
        <w:docPartUnique/>
      </w:docPartObj>
    </w:sdtPr>
    <w:sdtContent>
      <w:p w:rsidR="00E864CB" w:rsidRDefault="00E864CB">
        <w:pPr>
          <w:pStyle w:val="a5"/>
          <w:jc w:val="center"/>
        </w:pPr>
        <w:r>
          <w:fldChar w:fldCharType="begin"/>
        </w:r>
        <w:r>
          <w:instrText>PAGE   \* MERGEFORMAT</w:instrText>
        </w:r>
        <w:r>
          <w:fldChar w:fldCharType="separate"/>
        </w:r>
        <w:r w:rsidR="00494E55">
          <w:rPr>
            <w:noProof/>
          </w:rPr>
          <w:t>7</w:t>
        </w:r>
        <w:r>
          <w:fldChar w:fldCharType="end"/>
        </w:r>
      </w:p>
    </w:sdtContent>
  </w:sdt>
  <w:p w:rsidR="002C39F3" w:rsidRDefault="002C39F3" w:rsidP="00E864CB">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AC3" w:rsidRDefault="00794AC3" w:rsidP="009C7B39">
      <w:pPr>
        <w:spacing w:after="0" w:line="240" w:lineRule="auto"/>
      </w:pPr>
      <w:r>
        <w:separator/>
      </w:r>
    </w:p>
  </w:footnote>
  <w:footnote w:type="continuationSeparator" w:id="0">
    <w:p w:rsidR="00794AC3" w:rsidRDefault="00794AC3" w:rsidP="009C7B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9B7"/>
    <w:multiLevelType w:val="hybridMultilevel"/>
    <w:tmpl w:val="09AEBEA6"/>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A6437"/>
    <w:multiLevelType w:val="hybridMultilevel"/>
    <w:tmpl w:val="A9441C7A"/>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117F03"/>
    <w:multiLevelType w:val="hybridMultilevel"/>
    <w:tmpl w:val="EDD46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D726A"/>
    <w:multiLevelType w:val="hybridMultilevel"/>
    <w:tmpl w:val="DD860FC0"/>
    <w:lvl w:ilvl="0" w:tplc="0419000F">
      <w:start w:val="1"/>
      <w:numFmt w:val="decimal"/>
      <w:lvlText w:val="%1."/>
      <w:lvlJc w:val="left"/>
      <w:pPr>
        <w:tabs>
          <w:tab w:val="num" w:pos="4500"/>
        </w:tabs>
        <w:ind w:left="4500" w:hanging="360"/>
      </w:pPr>
      <w:rPr>
        <w:rFonts w:hint="default"/>
      </w:rPr>
    </w:lvl>
    <w:lvl w:ilvl="1" w:tplc="04190001">
      <w:start w:val="1"/>
      <w:numFmt w:val="bullet"/>
      <w:lvlText w:val=""/>
      <w:lvlJc w:val="left"/>
      <w:pPr>
        <w:tabs>
          <w:tab w:val="num" w:pos="5220"/>
        </w:tabs>
        <w:ind w:left="5220" w:hanging="360"/>
      </w:pPr>
      <w:rPr>
        <w:rFonts w:ascii="Symbol" w:hAnsi="Symbol" w:hint="default"/>
      </w:rPr>
    </w:lvl>
    <w:lvl w:ilvl="2" w:tplc="0419001B" w:tentative="1">
      <w:start w:val="1"/>
      <w:numFmt w:val="lowerRoman"/>
      <w:lvlText w:val="%3."/>
      <w:lvlJc w:val="right"/>
      <w:pPr>
        <w:tabs>
          <w:tab w:val="num" w:pos="5940"/>
        </w:tabs>
        <w:ind w:left="5940" w:hanging="180"/>
      </w:pPr>
    </w:lvl>
    <w:lvl w:ilvl="3" w:tplc="0419000F" w:tentative="1">
      <w:start w:val="1"/>
      <w:numFmt w:val="decimal"/>
      <w:lvlText w:val="%4."/>
      <w:lvlJc w:val="left"/>
      <w:pPr>
        <w:tabs>
          <w:tab w:val="num" w:pos="6660"/>
        </w:tabs>
        <w:ind w:left="6660" w:hanging="360"/>
      </w:pPr>
    </w:lvl>
    <w:lvl w:ilvl="4" w:tplc="04190019" w:tentative="1">
      <w:start w:val="1"/>
      <w:numFmt w:val="lowerLetter"/>
      <w:lvlText w:val="%5."/>
      <w:lvlJc w:val="left"/>
      <w:pPr>
        <w:tabs>
          <w:tab w:val="num" w:pos="7380"/>
        </w:tabs>
        <w:ind w:left="7380" w:hanging="360"/>
      </w:pPr>
    </w:lvl>
    <w:lvl w:ilvl="5" w:tplc="0419001B" w:tentative="1">
      <w:start w:val="1"/>
      <w:numFmt w:val="lowerRoman"/>
      <w:lvlText w:val="%6."/>
      <w:lvlJc w:val="right"/>
      <w:pPr>
        <w:tabs>
          <w:tab w:val="num" w:pos="8100"/>
        </w:tabs>
        <w:ind w:left="8100" w:hanging="180"/>
      </w:pPr>
    </w:lvl>
    <w:lvl w:ilvl="6" w:tplc="0419000F" w:tentative="1">
      <w:start w:val="1"/>
      <w:numFmt w:val="decimal"/>
      <w:lvlText w:val="%7."/>
      <w:lvlJc w:val="left"/>
      <w:pPr>
        <w:tabs>
          <w:tab w:val="num" w:pos="8820"/>
        </w:tabs>
        <w:ind w:left="8820" w:hanging="360"/>
      </w:pPr>
    </w:lvl>
    <w:lvl w:ilvl="7" w:tplc="04190019" w:tentative="1">
      <w:start w:val="1"/>
      <w:numFmt w:val="lowerLetter"/>
      <w:lvlText w:val="%8."/>
      <w:lvlJc w:val="left"/>
      <w:pPr>
        <w:tabs>
          <w:tab w:val="num" w:pos="9540"/>
        </w:tabs>
        <w:ind w:left="9540" w:hanging="360"/>
      </w:pPr>
    </w:lvl>
    <w:lvl w:ilvl="8" w:tplc="0419001B" w:tentative="1">
      <w:start w:val="1"/>
      <w:numFmt w:val="lowerRoman"/>
      <w:lvlText w:val="%9."/>
      <w:lvlJc w:val="right"/>
      <w:pPr>
        <w:tabs>
          <w:tab w:val="num" w:pos="10260"/>
        </w:tabs>
        <w:ind w:left="10260" w:hanging="180"/>
      </w:pPr>
    </w:lvl>
  </w:abstractNum>
  <w:abstractNum w:abstractNumId="4">
    <w:nsid w:val="1526187F"/>
    <w:multiLevelType w:val="multilevel"/>
    <w:tmpl w:val="3F7AAEF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6693F9B"/>
    <w:multiLevelType w:val="hybridMultilevel"/>
    <w:tmpl w:val="B61E30C6"/>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FB4EF5"/>
    <w:multiLevelType w:val="hybridMultilevel"/>
    <w:tmpl w:val="834EB8DC"/>
    <w:lvl w:ilvl="0" w:tplc="1D58FAA8">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2B576B66"/>
    <w:multiLevelType w:val="multilevel"/>
    <w:tmpl w:val="CE42652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E03641F"/>
    <w:multiLevelType w:val="multilevel"/>
    <w:tmpl w:val="87043BA8"/>
    <w:lvl w:ilvl="0">
      <w:start w:val="8"/>
      <w:numFmt w:val="decimal"/>
      <w:lvlText w:val="%1."/>
      <w:lvlJc w:val="left"/>
      <w:pPr>
        <w:ind w:left="405" w:hanging="405"/>
      </w:pPr>
      <w:rPr>
        <w:rFonts w:hint="default"/>
      </w:rPr>
    </w:lvl>
    <w:lvl w:ilvl="1">
      <w:start w:val="1"/>
      <w:numFmt w:val="decimal"/>
      <w:lvlText w:val="%1.%2."/>
      <w:lvlJc w:val="left"/>
      <w:pPr>
        <w:ind w:left="1395" w:hanging="4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9">
    <w:nsid w:val="32702F49"/>
    <w:multiLevelType w:val="hybridMultilevel"/>
    <w:tmpl w:val="651A2BC2"/>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9745AA"/>
    <w:multiLevelType w:val="singleLevel"/>
    <w:tmpl w:val="BFFE27E4"/>
    <w:lvl w:ilvl="0">
      <w:start w:val="2"/>
      <w:numFmt w:val="bullet"/>
      <w:lvlText w:val="-"/>
      <w:lvlJc w:val="left"/>
      <w:pPr>
        <w:tabs>
          <w:tab w:val="num" w:pos="360"/>
        </w:tabs>
        <w:ind w:left="360" w:hanging="360"/>
      </w:pPr>
      <w:rPr>
        <w:rFonts w:hint="default"/>
      </w:rPr>
    </w:lvl>
  </w:abstractNum>
  <w:abstractNum w:abstractNumId="11">
    <w:nsid w:val="4A764E5D"/>
    <w:multiLevelType w:val="hybridMultilevel"/>
    <w:tmpl w:val="C8A039B4"/>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BA4C10"/>
    <w:multiLevelType w:val="hybridMultilevel"/>
    <w:tmpl w:val="817A9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585F35"/>
    <w:multiLevelType w:val="multilevel"/>
    <w:tmpl w:val="64E8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11041D"/>
    <w:multiLevelType w:val="hybridMultilevel"/>
    <w:tmpl w:val="FEAA8328"/>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331818"/>
    <w:multiLevelType w:val="multilevel"/>
    <w:tmpl w:val="EC34355A"/>
    <w:lvl w:ilvl="0">
      <w:start w:val="7"/>
      <w:numFmt w:val="decimal"/>
      <w:lvlText w:val="%1."/>
      <w:lvlJc w:val="left"/>
      <w:pPr>
        <w:ind w:left="375" w:hanging="375"/>
      </w:pPr>
      <w:rPr>
        <w:rFonts w:hint="default"/>
        <w:color w:val="000000"/>
      </w:rPr>
    </w:lvl>
    <w:lvl w:ilvl="1">
      <w:start w:val="4"/>
      <w:numFmt w:val="decimal"/>
      <w:lvlText w:val="%1.%2."/>
      <w:lvlJc w:val="left"/>
      <w:pPr>
        <w:ind w:left="1365" w:hanging="375"/>
      </w:pPr>
      <w:rPr>
        <w:rFonts w:hint="default"/>
        <w:color w:val="000000"/>
      </w:rPr>
    </w:lvl>
    <w:lvl w:ilvl="2">
      <w:start w:val="1"/>
      <w:numFmt w:val="decimal"/>
      <w:lvlText w:val="%1.%2.%3."/>
      <w:lvlJc w:val="left"/>
      <w:pPr>
        <w:ind w:left="2700" w:hanging="720"/>
      </w:pPr>
      <w:rPr>
        <w:rFonts w:hint="default"/>
        <w:color w:val="000000"/>
      </w:rPr>
    </w:lvl>
    <w:lvl w:ilvl="3">
      <w:start w:val="1"/>
      <w:numFmt w:val="decimal"/>
      <w:lvlText w:val="%1.%2.%3.%4."/>
      <w:lvlJc w:val="left"/>
      <w:pPr>
        <w:ind w:left="3690" w:hanging="720"/>
      </w:pPr>
      <w:rPr>
        <w:rFonts w:hint="default"/>
        <w:color w:val="000000"/>
      </w:rPr>
    </w:lvl>
    <w:lvl w:ilvl="4">
      <w:start w:val="1"/>
      <w:numFmt w:val="decimal"/>
      <w:lvlText w:val="%1.%2.%3.%4.%5."/>
      <w:lvlJc w:val="left"/>
      <w:pPr>
        <w:ind w:left="5040" w:hanging="1080"/>
      </w:pPr>
      <w:rPr>
        <w:rFonts w:hint="default"/>
        <w:color w:val="000000"/>
      </w:rPr>
    </w:lvl>
    <w:lvl w:ilvl="5">
      <w:start w:val="1"/>
      <w:numFmt w:val="decimal"/>
      <w:lvlText w:val="%1.%2.%3.%4.%5.%6."/>
      <w:lvlJc w:val="left"/>
      <w:pPr>
        <w:ind w:left="6030" w:hanging="1080"/>
      </w:pPr>
      <w:rPr>
        <w:rFonts w:hint="default"/>
        <w:color w:val="000000"/>
      </w:rPr>
    </w:lvl>
    <w:lvl w:ilvl="6">
      <w:start w:val="1"/>
      <w:numFmt w:val="decimal"/>
      <w:lvlText w:val="%1.%2.%3.%4.%5.%6.%7."/>
      <w:lvlJc w:val="left"/>
      <w:pPr>
        <w:ind w:left="7380" w:hanging="1440"/>
      </w:pPr>
      <w:rPr>
        <w:rFonts w:hint="default"/>
        <w:color w:val="000000"/>
      </w:rPr>
    </w:lvl>
    <w:lvl w:ilvl="7">
      <w:start w:val="1"/>
      <w:numFmt w:val="decimal"/>
      <w:lvlText w:val="%1.%2.%3.%4.%5.%6.%7.%8."/>
      <w:lvlJc w:val="left"/>
      <w:pPr>
        <w:ind w:left="8370" w:hanging="1440"/>
      </w:pPr>
      <w:rPr>
        <w:rFonts w:hint="default"/>
        <w:color w:val="000000"/>
      </w:rPr>
    </w:lvl>
    <w:lvl w:ilvl="8">
      <w:start w:val="1"/>
      <w:numFmt w:val="decimal"/>
      <w:lvlText w:val="%1.%2.%3.%4.%5.%6.%7.%8.%9."/>
      <w:lvlJc w:val="left"/>
      <w:pPr>
        <w:ind w:left="9720" w:hanging="1800"/>
      </w:pPr>
      <w:rPr>
        <w:rFonts w:hint="default"/>
        <w:color w:val="000000"/>
      </w:rPr>
    </w:lvl>
  </w:abstractNum>
  <w:abstractNum w:abstractNumId="16">
    <w:nsid w:val="6CA54B05"/>
    <w:multiLevelType w:val="hybridMultilevel"/>
    <w:tmpl w:val="88C8F01C"/>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3247DB"/>
    <w:multiLevelType w:val="multilevel"/>
    <w:tmpl w:val="3F7AAEF0"/>
    <w:lvl w:ilvl="0">
      <w:start w:val="1"/>
      <w:numFmt w:val="decimal"/>
      <w:lvlText w:val="%1."/>
      <w:lvlJc w:val="left"/>
      <w:pPr>
        <w:ind w:left="117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8">
    <w:nsid w:val="79977757"/>
    <w:multiLevelType w:val="multilevel"/>
    <w:tmpl w:val="EDB26880"/>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9">
    <w:nsid w:val="7FCC17F8"/>
    <w:multiLevelType w:val="hybridMultilevel"/>
    <w:tmpl w:val="016E554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12"/>
  </w:num>
  <w:num w:numId="4">
    <w:abstractNumId w:val="19"/>
  </w:num>
  <w:num w:numId="5">
    <w:abstractNumId w:val="7"/>
  </w:num>
  <w:num w:numId="6">
    <w:abstractNumId w:val="15"/>
  </w:num>
  <w:num w:numId="7">
    <w:abstractNumId w:val="8"/>
  </w:num>
  <w:num w:numId="8">
    <w:abstractNumId w:val="13"/>
  </w:num>
  <w:num w:numId="9">
    <w:abstractNumId w:val="10"/>
  </w:num>
  <w:num w:numId="10">
    <w:abstractNumId w:val="17"/>
  </w:num>
  <w:num w:numId="11">
    <w:abstractNumId w:val="4"/>
  </w:num>
  <w:num w:numId="12">
    <w:abstractNumId w:val="14"/>
  </w:num>
  <w:num w:numId="13">
    <w:abstractNumId w:val="11"/>
  </w:num>
  <w:num w:numId="14">
    <w:abstractNumId w:val="5"/>
  </w:num>
  <w:num w:numId="15">
    <w:abstractNumId w:val="1"/>
  </w:num>
  <w:num w:numId="16">
    <w:abstractNumId w:val="16"/>
  </w:num>
  <w:num w:numId="17">
    <w:abstractNumId w:val="0"/>
  </w:num>
  <w:num w:numId="18">
    <w:abstractNumId w:val="9"/>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71E"/>
    <w:rsid w:val="000007E6"/>
    <w:rsid w:val="000129B0"/>
    <w:rsid w:val="0001718D"/>
    <w:rsid w:val="000A4102"/>
    <w:rsid w:val="000B7DB0"/>
    <w:rsid w:val="00120E7E"/>
    <w:rsid w:val="00222674"/>
    <w:rsid w:val="0029634E"/>
    <w:rsid w:val="002A0493"/>
    <w:rsid w:val="002C39F3"/>
    <w:rsid w:val="00337144"/>
    <w:rsid w:val="003641BA"/>
    <w:rsid w:val="003D4EDA"/>
    <w:rsid w:val="00403E12"/>
    <w:rsid w:val="00424524"/>
    <w:rsid w:val="004342E4"/>
    <w:rsid w:val="004368FB"/>
    <w:rsid w:val="00437681"/>
    <w:rsid w:val="00472350"/>
    <w:rsid w:val="00494E55"/>
    <w:rsid w:val="004E38A2"/>
    <w:rsid w:val="004F22BE"/>
    <w:rsid w:val="004F257D"/>
    <w:rsid w:val="00500378"/>
    <w:rsid w:val="00512480"/>
    <w:rsid w:val="005C05A5"/>
    <w:rsid w:val="005E54B0"/>
    <w:rsid w:val="005F12B2"/>
    <w:rsid w:val="006350FD"/>
    <w:rsid w:val="006416E8"/>
    <w:rsid w:val="006851E6"/>
    <w:rsid w:val="006B103B"/>
    <w:rsid w:val="006C423E"/>
    <w:rsid w:val="00707390"/>
    <w:rsid w:val="00710D3F"/>
    <w:rsid w:val="007207BC"/>
    <w:rsid w:val="00760845"/>
    <w:rsid w:val="00794AC3"/>
    <w:rsid w:val="007B5002"/>
    <w:rsid w:val="00822F1E"/>
    <w:rsid w:val="0084271E"/>
    <w:rsid w:val="00880EC5"/>
    <w:rsid w:val="008A0EE7"/>
    <w:rsid w:val="008B09F2"/>
    <w:rsid w:val="008C2381"/>
    <w:rsid w:val="008F0731"/>
    <w:rsid w:val="00920F67"/>
    <w:rsid w:val="00936E4C"/>
    <w:rsid w:val="009C7B39"/>
    <w:rsid w:val="009D734D"/>
    <w:rsid w:val="009F717D"/>
    <w:rsid w:val="00A20829"/>
    <w:rsid w:val="00A446FC"/>
    <w:rsid w:val="00A57326"/>
    <w:rsid w:val="00AF1ACB"/>
    <w:rsid w:val="00B30B44"/>
    <w:rsid w:val="00B416E9"/>
    <w:rsid w:val="00B82569"/>
    <w:rsid w:val="00B83566"/>
    <w:rsid w:val="00BA7C46"/>
    <w:rsid w:val="00BD2896"/>
    <w:rsid w:val="00BE1FE3"/>
    <w:rsid w:val="00C70FD0"/>
    <w:rsid w:val="00CE3FCB"/>
    <w:rsid w:val="00CE42C6"/>
    <w:rsid w:val="00CF1982"/>
    <w:rsid w:val="00CF4940"/>
    <w:rsid w:val="00D53B8A"/>
    <w:rsid w:val="00E22345"/>
    <w:rsid w:val="00E50B39"/>
    <w:rsid w:val="00E864CB"/>
    <w:rsid w:val="00E87989"/>
    <w:rsid w:val="00E928CD"/>
    <w:rsid w:val="00EC18B4"/>
    <w:rsid w:val="00F02C84"/>
    <w:rsid w:val="00F24DD0"/>
    <w:rsid w:val="00F47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519F97-E502-4AA8-A056-8DDE36759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80EC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qFormat/>
    <w:rsid w:val="00880EC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880EC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880EC5"/>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ru-RU"/>
    </w:rPr>
  </w:style>
  <w:style w:type="paragraph" w:styleId="5">
    <w:name w:val="heading 5"/>
    <w:basedOn w:val="a"/>
    <w:next w:val="a"/>
    <w:link w:val="50"/>
    <w:uiPriority w:val="9"/>
    <w:unhideWhenUsed/>
    <w:qFormat/>
    <w:rsid w:val="00880EC5"/>
    <w:pPr>
      <w:keepNext/>
      <w:keepLines/>
      <w:spacing w:before="200" w:after="0" w:line="240" w:lineRule="auto"/>
      <w:outlineLvl w:val="4"/>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
    <w:semiHidden/>
    <w:unhideWhenUsed/>
    <w:qFormat/>
    <w:rsid w:val="00880EC5"/>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0EC5"/>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880EC5"/>
    <w:rPr>
      <w:rFonts w:ascii="Arial" w:eastAsia="Times New Roman" w:hAnsi="Arial" w:cs="Arial"/>
      <w:b/>
      <w:bCs/>
      <w:i/>
      <w:iCs/>
      <w:sz w:val="28"/>
      <w:szCs w:val="28"/>
      <w:lang w:eastAsia="ru-RU"/>
    </w:rPr>
  </w:style>
  <w:style w:type="character" w:customStyle="1" w:styleId="30">
    <w:name w:val="Заголовок 3 Знак"/>
    <w:basedOn w:val="a0"/>
    <w:link w:val="3"/>
    <w:rsid w:val="00880EC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880EC5"/>
    <w:rPr>
      <w:rFonts w:asciiTheme="majorHAnsi" w:eastAsiaTheme="majorEastAsia" w:hAnsiTheme="majorHAnsi" w:cstheme="majorBidi"/>
      <w:b/>
      <w:bCs/>
      <w:i/>
      <w:iCs/>
      <w:color w:val="5B9BD5" w:themeColor="accent1"/>
      <w:sz w:val="24"/>
      <w:szCs w:val="24"/>
      <w:lang w:eastAsia="ru-RU"/>
    </w:rPr>
  </w:style>
  <w:style w:type="character" w:customStyle="1" w:styleId="50">
    <w:name w:val="Заголовок 5 Знак"/>
    <w:basedOn w:val="a0"/>
    <w:link w:val="5"/>
    <w:uiPriority w:val="9"/>
    <w:rsid w:val="00880EC5"/>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BA7C4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BA7C46"/>
    <w:rPr>
      <w:rFonts w:ascii="Times New Roman" w:eastAsia="Times New Roman" w:hAnsi="Times New Roman" w:cs="Times New Roman"/>
      <w:sz w:val="16"/>
      <w:szCs w:val="16"/>
      <w:lang w:eastAsia="ru-RU"/>
    </w:rPr>
  </w:style>
  <w:style w:type="paragraph" w:styleId="a3">
    <w:name w:val="header"/>
    <w:basedOn w:val="a"/>
    <w:link w:val="a4"/>
    <w:uiPriority w:val="99"/>
    <w:unhideWhenUsed/>
    <w:rsid w:val="009C7B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7B39"/>
  </w:style>
  <w:style w:type="paragraph" w:styleId="a5">
    <w:name w:val="footer"/>
    <w:basedOn w:val="a"/>
    <w:link w:val="a6"/>
    <w:uiPriority w:val="99"/>
    <w:unhideWhenUsed/>
    <w:rsid w:val="009C7B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7B39"/>
  </w:style>
  <w:style w:type="character" w:customStyle="1" w:styleId="70">
    <w:name w:val="Заголовок 7 Знак"/>
    <w:basedOn w:val="a0"/>
    <w:link w:val="7"/>
    <w:uiPriority w:val="9"/>
    <w:semiHidden/>
    <w:rsid w:val="00880EC5"/>
    <w:rPr>
      <w:rFonts w:asciiTheme="majorHAnsi" w:eastAsiaTheme="majorEastAsia" w:hAnsiTheme="majorHAnsi" w:cstheme="majorBidi"/>
      <w:i/>
      <w:iCs/>
      <w:color w:val="404040" w:themeColor="text1" w:themeTint="BF"/>
      <w:sz w:val="24"/>
      <w:szCs w:val="24"/>
      <w:lang w:eastAsia="ru-RU"/>
    </w:rPr>
  </w:style>
  <w:style w:type="paragraph" w:styleId="a7">
    <w:name w:val="No Spacing"/>
    <w:uiPriority w:val="1"/>
    <w:qFormat/>
    <w:rsid w:val="00880EC5"/>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880EC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8">
    <w:name w:val="Текст выноски Знак"/>
    <w:basedOn w:val="a0"/>
    <w:link w:val="a9"/>
    <w:uiPriority w:val="99"/>
    <w:semiHidden/>
    <w:rsid w:val="00880EC5"/>
    <w:rPr>
      <w:rFonts w:ascii="Tahoma" w:eastAsia="Times New Roman" w:hAnsi="Tahoma" w:cs="Tahoma"/>
      <w:sz w:val="16"/>
      <w:szCs w:val="16"/>
      <w:lang w:eastAsia="ru-RU"/>
    </w:rPr>
  </w:style>
  <w:style w:type="paragraph" w:styleId="a9">
    <w:name w:val="Balloon Text"/>
    <w:basedOn w:val="a"/>
    <w:link w:val="a8"/>
    <w:uiPriority w:val="99"/>
    <w:semiHidden/>
    <w:unhideWhenUsed/>
    <w:rsid w:val="00880EC5"/>
    <w:pPr>
      <w:spacing w:after="0" w:line="240" w:lineRule="auto"/>
    </w:pPr>
    <w:rPr>
      <w:rFonts w:ascii="Tahoma" w:eastAsia="Times New Roman" w:hAnsi="Tahoma" w:cs="Tahoma"/>
      <w:sz w:val="16"/>
      <w:szCs w:val="16"/>
      <w:lang w:eastAsia="ru-RU"/>
    </w:rPr>
  </w:style>
  <w:style w:type="character" w:customStyle="1" w:styleId="11">
    <w:name w:val="Текст выноски Знак1"/>
    <w:basedOn w:val="a0"/>
    <w:uiPriority w:val="99"/>
    <w:semiHidden/>
    <w:rsid w:val="00880EC5"/>
    <w:rPr>
      <w:rFonts w:ascii="Segoe UI" w:hAnsi="Segoe UI" w:cs="Segoe UI"/>
      <w:sz w:val="18"/>
      <w:szCs w:val="18"/>
    </w:rPr>
  </w:style>
  <w:style w:type="character" w:customStyle="1" w:styleId="21">
    <w:name w:val="Основной текст 2 Знак"/>
    <w:basedOn w:val="a0"/>
    <w:link w:val="22"/>
    <w:rsid w:val="00880EC5"/>
    <w:rPr>
      <w:rFonts w:ascii="Times New Roman" w:eastAsia="Times New Roman" w:hAnsi="Times New Roman" w:cs="Times New Roman"/>
      <w:sz w:val="24"/>
      <w:szCs w:val="24"/>
      <w:lang w:eastAsia="ru-RU"/>
    </w:rPr>
  </w:style>
  <w:style w:type="paragraph" w:styleId="22">
    <w:name w:val="Body Text 2"/>
    <w:basedOn w:val="a"/>
    <w:link w:val="21"/>
    <w:rsid w:val="00880EC5"/>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880EC5"/>
  </w:style>
  <w:style w:type="character" w:customStyle="1" w:styleId="aa">
    <w:name w:val="Основной текст с отступом Знак"/>
    <w:basedOn w:val="a0"/>
    <w:link w:val="ab"/>
    <w:uiPriority w:val="99"/>
    <w:semiHidden/>
    <w:rsid w:val="00880EC5"/>
    <w:rPr>
      <w:rFonts w:ascii="Times New Roman" w:eastAsia="Times New Roman" w:hAnsi="Times New Roman" w:cs="Times New Roman"/>
      <w:sz w:val="24"/>
      <w:szCs w:val="24"/>
      <w:lang w:eastAsia="ru-RU"/>
    </w:rPr>
  </w:style>
  <w:style w:type="paragraph" w:styleId="ab">
    <w:name w:val="Body Text Indent"/>
    <w:basedOn w:val="a"/>
    <w:link w:val="aa"/>
    <w:uiPriority w:val="99"/>
    <w:semiHidden/>
    <w:unhideWhenUsed/>
    <w:rsid w:val="00880EC5"/>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basedOn w:val="a0"/>
    <w:uiPriority w:val="99"/>
    <w:semiHidden/>
    <w:rsid w:val="00880EC5"/>
  </w:style>
  <w:style w:type="table" w:styleId="ac">
    <w:name w:val="Table Grid"/>
    <w:basedOn w:val="a1"/>
    <w:uiPriority w:val="59"/>
    <w:rsid w:val="00880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880EC5"/>
    <w:pPr>
      <w:spacing w:after="200" w:line="276" w:lineRule="auto"/>
      <w:ind w:left="720"/>
      <w:contextualSpacing/>
    </w:pPr>
    <w:rPr>
      <w:rFonts w:ascii="Times New Roman" w:eastAsia="Times New Roman" w:hAnsi="Times New Roman" w:cs="Times New Roman"/>
    </w:rPr>
  </w:style>
  <w:style w:type="character" w:customStyle="1" w:styleId="ae">
    <w:name w:val="Цветовое выделение"/>
    <w:uiPriority w:val="99"/>
    <w:rsid w:val="00880EC5"/>
    <w:rPr>
      <w:b/>
      <w:bCs/>
      <w:color w:val="26282F"/>
    </w:rPr>
  </w:style>
  <w:style w:type="character" w:customStyle="1" w:styleId="af">
    <w:name w:val="Гипертекстовая ссылка"/>
    <w:basedOn w:val="ae"/>
    <w:uiPriority w:val="99"/>
    <w:rsid w:val="00880EC5"/>
    <w:rPr>
      <w:b/>
      <w:bCs/>
      <w:color w:val="106BBE"/>
    </w:rPr>
  </w:style>
  <w:style w:type="paragraph" w:customStyle="1" w:styleId="13">
    <w:name w:val="Без интервала1"/>
    <w:rsid w:val="0001718D"/>
    <w:pPr>
      <w:suppressAutoHyphens/>
      <w:spacing w:after="0" w:line="100" w:lineRule="atLeast"/>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48352">
      <w:bodyDiv w:val="1"/>
      <w:marLeft w:val="0"/>
      <w:marRight w:val="0"/>
      <w:marTop w:val="0"/>
      <w:marBottom w:val="0"/>
      <w:divBdr>
        <w:top w:val="none" w:sz="0" w:space="0" w:color="auto"/>
        <w:left w:val="none" w:sz="0" w:space="0" w:color="auto"/>
        <w:bottom w:val="none" w:sz="0" w:space="0" w:color="auto"/>
        <w:right w:val="none" w:sz="0" w:space="0" w:color="auto"/>
      </w:divBdr>
      <w:divsChild>
        <w:div w:id="1650859757">
          <w:marLeft w:val="0"/>
          <w:marRight w:val="0"/>
          <w:marTop w:val="121"/>
          <w:marBottom w:val="0"/>
          <w:divBdr>
            <w:top w:val="none" w:sz="0" w:space="0" w:color="auto"/>
            <w:left w:val="none" w:sz="0" w:space="0" w:color="auto"/>
            <w:bottom w:val="none" w:sz="0" w:space="0" w:color="auto"/>
            <w:right w:val="none" w:sz="0" w:space="0" w:color="auto"/>
          </w:divBdr>
        </w:div>
        <w:div w:id="2109349250">
          <w:marLeft w:val="0"/>
          <w:marRight w:val="0"/>
          <w:marTop w:val="121"/>
          <w:marBottom w:val="0"/>
          <w:divBdr>
            <w:top w:val="none" w:sz="0" w:space="0" w:color="auto"/>
            <w:left w:val="none" w:sz="0" w:space="0" w:color="auto"/>
            <w:bottom w:val="none" w:sz="0" w:space="0" w:color="auto"/>
            <w:right w:val="none" w:sz="0" w:space="0" w:color="auto"/>
          </w:divBdr>
        </w:div>
      </w:divsChild>
    </w:div>
    <w:div w:id="101445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C6F"/>
    <w:rsid w:val="003141E6"/>
    <w:rsid w:val="00461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2A2973D1F244FEA647BCD7F5B63457">
    <w:name w:val="BF2A2973D1F244FEA647BCD7F5B63457"/>
    <w:rsid w:val="00461C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1338</Words>
  <Characters>7629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51</cp:revision>
  <dcterms:created xsi:type="dcterms:W3CDTF">2017-12-25T16:32:00Z</dcterms:created>
  <dcterms:modified xsi:type="dcterms:W3CDTF">2019-06-16T15:51:00Z</dcterms:modified>
</cp:coreProperties>
</file>