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83" w:rsidRPr="00205783" w:rsidRDefault="00A033F5" w:rsidP="00205783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</w:pPr>
      <w:r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  <w:t>«</w:t>
      </w:r>
      <w:r w:rsidR="00205783" w:rsidRPr="00205783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  <w:t>ДОБРАЯ ДОРОГА ДЕТСТВА»:</w:t>
      </w:r>
      <w:r w:rsidR="00205783" w:rsidRPr="00205783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  <w:br/>
        <w:t>ГАЗЕТА ДЛЯ ДЕТЕЙ, РОДИТЕЛЕЙ И ПЕДАГОГОВ</w:t>
      </w:r>
    </w:p>
    <w:p w:rsidR="00205783" w:rsidRPr="00205783" w:rsidRDefault="00205783" w:rsidP="00205783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</w:rPr>
      </w:pPr>
      <w:r w:rsidRPr="00205783">
        <w:rPr>
          <w:rFonts w:ascii="Arial" w:eastAsia="Times New Roman" w:hAnsi="Arial" w:cs="Arial"/>
          <w:i/>
          <w:iCs/>
          <w:color w:val="666666"/>
          <w:sz w:val="21"/>
          <w:szCs w:val="21"/>
        </w:rPr>
        <w:t> Наш девиз: «Пусть наши дети будут живы, здоровы и счастливы» </w:t>
      </w:r>
    </w:p>
    <w:p w:rsidR="00205783" w:rsidRPr="00205783" w:rsidRDefault="00205783" w:rsidP="00205783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05783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</w:rPr>
        <w:t>«Добрая Дорога Дет</w:t>
      </w:r>
      <w:bookmarkStart w:id="0" w:name="_GoBack"/>
      <w:bookmarkEnd w:id="0"/>
      <w:r w:rsidRPr="00205783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</w:rPr>
        <w:t>ства»</w:t>
      </w:r>
      <w:r w:rsidRPr="00205783">
        <w:rPr>
          <w:rFonts w:ascii="Arial" w:eastAsia="Times New Roman" w:hAnsi="Arial" w:cs="Arial"/>
          <w:color w:val="666666"/>
          <w:sz w:val="21"/>
          <w:szCs w:val="21"/>
        </w:rPr>
        <w:t> - </w:t>
      </w:r>
      <w:r w:rsidRPr="00205783">
        <w:rPr>
          <w:rFonts w:ascii="Arial" w:eastAsia="Times New Roman" w:hAnsi="Arial" w:cs="Arial"/>
          <w:b/>
          <w:bCs/>
          <w:color w:val="666666"/>
          <w:sz w:val="21"/>
          <w:szCs w:val="21"/>
        </w:rPr>
        <w:t>полноцветная</w:t>
      </w:r>
      <w:r w:rsidRPr="00205783">
        <w:rPr>
          <w:rFonts w:ascii="Arial" w:eastAsia="Times New Roman" w:hAnsi="Arial" w:cs="Arial"/>
          <w:color w:val="666666"/>
          <w:sz w:val="21"/>
          <w:szCs w:val="21"/>
        </w:rPr>
        <w:t>, иллюстрированная </w:t>
      </w:r>
      <w:r w:rsidRPr="00205783">
        <w:rPr>
          <w:rFonts w:ascii="Arial" w:eastAsia="Times New Roman" w:hAnsi="Arial" w:cs="Arial"/>
          <w:b/>
          <w:bCs/>
          <w:color w:val="666666"/>
          <w:sz w:val="21"/>
          <w:szCs w:val="21"/>
        </w:rPr>
        <w:t>газета</w:t>
      </w:r>
      <w:r w:rsidRPr="00205783">
        <w:rPr>
          <w:rFonts w:ascii="Arial" w:eastAsia="Times New Roman" w:hAnsi="Arial" w:cs="Arial"/>
          <w:color w:val="666666"/>
          <w:sz w:val="21"/>
          <w:szCs w:val="21"/>
        </w:rPr>
        <w:t> объемом 12 полос формата А3, выходит 2 раза в месяц, предназначена для широкого круга читателей, распространяется по подписке по каталогам «Пресса России» и «Почта России» в </w:t>
      </w:r>
      <w:r w:rsidRPr="00205783">
        <w:rPr>
          <w:rFonts w:ascii="Arial" w:eastAsia="Times New Roman" w:hAnsi="Arial" w:cs="Arial"/>
          <w:b/>
          <w:bCs/>
          <w:color w:val="666666"/>
          <w:sz w:val="21"/>
          <w:szCs w:val="21"/>
        </w:rPr>
        <w:t>1040</w:t>
      </w:r>
      <w:r w:rsidRPr="00205783">
        <w:rPr>
          <w:rFonts w:ascii="Arial" w:eastAsia="Times New Roman" w:hAnsi="Arial" w:cs="Arial"/>
          <w:color w:val="666666"/>
          <w:sz w:val="21"/>
          <w:szCs w:val="21"/>
        </w:rPr>
        <w:t> городах и населенных пунктах всех регионов Российской Федерации.</w:t>
      </w:r>
    </w:p>
    <w:p w:rsidR="00205783" w:rsidRPr="00205783" w:rsidRDefault="00205783" w:rsidP="00205783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05783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</w:rPr>
        <w:t>«Добрая Дорога Детства»</w:t>
      </w:r>
      <w:r w:rsidRPr="00205783">
        <w:rPr>
          <w:rFonts w:ascii="Arial" w:eastAsia="Times New Roman" w:hAnsi="Arial" w:cs="Arial"/>
          <w:color w:val="666666"/>
          <w:sz w:val="21"/>
          <w:szCs w:val="21"/>
        </w:rPr>
        <w:t> - единственная в стране газета, поставившая перед собой задачу воспитания маленького человека законопослушным гражданином своей страны, настоящим человеком с нравственной и духовной системой ценностей, обучения его безопасному поведению в жизни, на дороге, культуре взаимодействия со всеми участниками дорожного движения.</w:t>
      </w:r>
    </w:p>
    <w:p w:rsidR="00205783" w:rsidRPr="00205783" w:rsidRDefault="00205783" w:rsidP="00205783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</w:rPr>
      </w:pPr>
      <w:r w:rsidRPr="00205783">
        <w:rPr>
          <w:rFonts w:ascii="Arial" w:eastAsia="Times New Roman" w:hAnsi="Arial" w:cs="Arial"/>
          <w:i/>
          <w:iCs/>
          <w:color w:val="666666"/>
          <w:sz w:val="21"/>
          <w:szCs w:val="21"/>
        </w:rPr>
        <w:t> Главная цель публикаций – способствовать </w:t>
      </w:r>
      <w:r w:rsidRPr="00205783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u w:val="single"/>
        </w:rPr>
        <w:t>уменьшению детского дорожно-транспортного травматизма</w:t>
      </w:r>
      <w:r w:rsidRPr="00205783">
        <w:rPr>
          <w:rFonts w:ascii="Arial" w:eastAsia="Times New Roman" w:hAnsi="Arial" w:cs="Arial"/>
          <w:i/>
          <w:iCs/>
          <w:color w:val="666666"/>
          <w:sz w:val="21"/>
          <w:szCs w:val="21"/>
        </w:rPr>
        <w:t>, </w:t>
      </w:r>
      <w:r w:rsidRPr="00205783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u w:val="single"/>
        </w:rPr>
        <w:t>уберечь ребенка</w:t>
      </w:r>
      <w:r w:rsidRPr="00205783">
        <w:rPr>
          <w:rFonts w:ascii="Arial" w:eastAsia="Times New Roman" w:hAnsi="Arial" w:cs="Arial"/>
          <w:i/>
          <w:iCs/>
          <w:color w:val="666666"/>
          <w:sz w:val="21"/>
          <w:szCs w:val="21"/>
        </w:rPr>
        <w:t> от ДТП, </w:t>
      </w:r>
      <w:r w:rsidRPr="00205783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u w:val="single"/>
        </w:rPr>
        <w:t>сохранить</w:t>
      </w:r>
      <w:r w:rsidRPr="00205783">
        <w:rPr>
          <w:rFonts w:ascii="Arial" w:eastAsia="Times New Roman" w:hAnsi="Arial" w:cs="Arial"/>
          <w:i/>
          <w:iCs/>
          <w:color w:val="666666"/>
          <w:sz w:val="21"/>
          <w:szCs w:val="21"/>
        </w:rPr>
        <w:t> его </w:t>
      </w:r>
      <w:r w:rsidRPr="00205783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u w:val="single"/>
        </w:rPr>
        <w:t>жизнь</w:t>
      </w:r>
      <w:r w:rsidRPr="00205783">
        <w:rPr>
          <w:rFonts w:ascii="Arial" w:eastAsia="Times New Roman" w:hAnsi="Arial" w:cs="Arial"/>
          <w:i/>
          <w:iCs/>
          <w:color w:val="666666"/>
          <w:sz w:val="21"/>
          <w:szCs w:val="21"/>
        </w:rPr>
        <w:t> и здоровье, обеспечив тем самым будущее нашим детям и стране. </w:t>
      </w:r>
    </w:p>
    <w:p w:rsidR="00205783" w:rsidRPr="00205783" w:rsidRDefault="00205783" w:rsidP="00205783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i/>
          <w:iCs/>
          <w:noProof/>
          <w:color w:val="666666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3733800"/>
            <wp:effectExtent l="0" t="0" r="0" b="0"/>
            <wp:wrapSquare wrapText="bothSides"/>
            <wp:docPr id="2" name="Рисунок 2" descr="Газет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зетен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783">
        <w:rPr>
          <w:rFonts w:ascii="Arial" w:eastAsia="Times New Roman" w:hAnsi="Arial" w:cs="Arial"/>
          <w:color w:val="666666"/>
          <w:sz w:val="21"/>
          <w:szCs w:val="21"/>
        </w:rPr>
        <w:t>Газета предлагает разные подходы к ознакомлению читателей с данной проблемой и к защите детей от дорожно-транспортных травм.</w:t>
      </w:r>
    </w:p>
    <w:p w:rsidR="00205783" w:rsidRPr="00205783" w:rsidRDefault="00205783" w:rsidP="00205783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05783">
        <w:rPr>
          <w:rFonts w:ascii="Arial" w:eastAsia="Times New Roman" w:hAnsi="Arial" w:cs="Arial"/>
          <w:color w:val="666666"/>
          <w:sz w:val="21"/>
          <w:szCs w:val="21"/>
        </w:rPr>
        <w:t>Родители имеют возможность получить рекомендации по обучению детей безопасному поведению.</w:t>
      </w:r>
    </w:p>
    <w:p w:rsidR="00205783" w:rsidRPr="00205783" w:rsidRDefault="00205783" w:rsidP="00205783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05783">
        <w:rPr>
          <w:rFonts w:ascii="Arial" w:eastAsia="Times New Roman" w:hAnsi="Arial" w:cs="Arial"/>
          <w:color w:val="666666"/>
          <w:sz w:val="21"/>
          <w:szCs w:val="21"/>
        </w:rPr>
        <w:t>Учителям даются полезные советы о том, как включить вопросы безопасности дорожного движения в учебные планы и провести различные мероприятия по данной теме. В газете публикуются различные информационные, аналитические и методические материалы по профилактике детского дорожно-транспортного травматизма.</w:t>
      </w:r>
    </w:p>
    <w:p w:rsidR="00205783" w:rsidRPr="00205783" w:rsidRDefault="00205783" w:rsidP="00205783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05783">
        <w:rPr>
          <w:rFonts w:ascii="Arial" w:eastAsia="Times New Roman" w:hAnsi="Arial" w:cs="Arial"/>
          <w:color w:val="666666"/>
          <w:sz w:val="21"/>
          <w:szCs w:val="21"/>
        </w:rPr>
        <w:t>Газета является своеобразным центром распространения передового опыта в деле профилактики детского травматизма.</w:t>
      </w:r>
    </w:p>
    <w:p w:rsidR="00205783" w:rsidRPr="00205783" w:rsidRDefault="00205783" w:rsidP="00205783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</w:rPr>
      </w:pPr>
      <w:r w:rsidRPr="00205783">
        <w:rPr>
          <w:rFonts w:ascii="Arial" w:eastAsia="Times New Roman" w:hAnsi="Arial" w:cs="Arial"/>
          <w:i/>
          <w:iCs/>
          <w:color w:val="666666"/>
          <w:sz w:val="21"/>
          <w:szCs w:val="21"/>
        </w:rPr>
        <w:t> Наш информационный портал </w:t>
      </w:r>
      <w:hyperlink r:id="rId6" w:history="1">
        <w:r w:rsidRPr="00205783">
          <w:rPr>
            <w:rFonts w:ascii="Arial" w:eastAsia="Times New Roman" w:hAnsi="Arial" w:cs="Arial"/>
            <w:i/>
            <w:iCs/>
            <w:color w:val="066798"/>
            <w:sz w:val="21"/>
          </w:rPr>
          <w:t>"Добрая Дорога Детства"</w:t>
        </w:r>
      </w:hyperlink>
      <w:r w:rsidRPr="00205783">
        <w:rPr>
          <w:rFonts w:ascii="Arial" w:eastAsia="Times New Roman" w:hAnsi="Arial" w:cs="Arial"/>
          <w:i/>
          <w:iCs/>
          <w:color w:val="666666"/>
          <w:sz w:val="21"/>
          <w:szCs w:val="21"/>
        </w:rPr>
        <w:t> стал </w:t>
      </w:r>
      <w:r w:rsidRPr="00205783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</w:rPr>
        <w:t>победителем конкурса в специальной номинации "Сайты СМИ"</w:t>
      </w:r>
      <w:r w:rsidRPr="00205783">
        <w:rPr>
          <w:rFonts w:ascii="Arial" w:eastAsia="Times New Roman" w:hAnsi="Arial" w:cs="Arial"/>
          <w:i/>
          <w:iCs/>
          <w:color w:val="666666"/>
          <w:sz w:val="21"/>
          <w:szCs w:val="21"/>
        </w:rPr>
        <w:t>. </w:t>
      </w:r>
    </w:p>
    <w:p w:rsidR="00205783" w:rsidRPr="00205783" w:rsidRDefault="00205783" w:rsidP="00205783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05783">
        <w:rPr>
          <w:rFonts w:ascii="Arial" w:eastAsia="Times New Roman" w:hAnsi="Arial" w:cs="Arial"/>
          <w:color w:val="666666"/>
          <w:sz w:val="21"/>
          <w:szCs w:val="21"/>
        </w:rPr>
        <w:t>Большой популярностью у школ и детских садов пользуются плакатные вставки в газету, позволяющие оформить уголки безопасности в детских учреждениях.</w:t>
      </w:r>
    </w:p>
    <w:p w:rsidR="00205783" w:rsidRPr="00205783" w:rsidRDefault="00205783" w:rsidP="00205783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05783">
        <w:rPr>
          <w:rFonts w:ascii="Arial" w:eastAsia="Times New Roman" w:hAnsi="Arial" w:cs="Arial"/>
          <w:color w:val="666666"/>
          <w:sz w:val="21"/>
          <w:szCs w:val="21"/>
        </w:rPr>
        <w:t>Газета проводит большую работу по патриотическому и нравственному воспитанию подрастающего поколения.</w:t>
      </w:r>
    </w:p>
    <w:p w:rsidR="00205783" w:rsidRPr="00205783" w:rsidRDefault="00205783" w:rsidP="00205783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05783">
        <w:rPr>
          <w:rFonts w:ascii="Arial" w:eastAsia="Times New Roman" w:hAnsi="Arial" w:cs="Arial"/>
          <w:color w:val="666666"/>
          <w:sz w:val="21"/>
          <w:szCs w:val="21"/>
        </w:rPr>
        <w:lastRenderedPageBreak/>
        <w:t>Наконец - и это наиболее интересный аспект - газета привлекает самих детей к процессу обучения овладения навыками. Это и участие в различных конкурсах, проводящихся газетой, и возможность, используя материалы газеты, проводить различные занятия со своими младшими товарищами.</w:t>
      </w:r>
    </w:p>
    <w:p w:rsidR="00205783" w:rsidRPr="00205783" w:rsidRDefault="00205783" w:rsidP="00205783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05783">
        <w:rPr>
          <w:rFonts w:ascii="Arial" w:eastAsia="Times New Roman" w:hAnsi="Arial" w:cs="Arial"/>
          <w:color w:val="666666"/>
          <w:sz w:val="21"/>
          <w:szCs w:val="21"/>
        </w:rPr>
        <w:t>В Европейском докладе о состоянии безопасности дорожного движения, изданном Всемирной организацией здравоохранения в 2009 г. «Добрая Дорога Детства» приводится в качестве положительного примера организации работы в Российской Федерации по снижению количества дорожно-транспортных травм у детей. В докладе отмечается, что газета - это творческий и доступный инструмент, нацеленный на группу населения, наиболее уязвимую перед ДТП.</w:t>
      </w:r>
    </w:p>
    <w:p w:rsidR="00205783" w:rsidRPr="00205783" w:rsidRDefault="00205783" w:rsidP="00205783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205783">
        <w:rPr>
          <w:rFonts w:ascii="Arial" w:eastAsia="Times New Roman" w:hAnsi="Arial" w:cs="Arial"/>
          <w:color w:val="666666"/>
          <w:sz w:val="21"/>
          <w:szCs w:val="21"/>
        </w:rPr>
        <w:t>Редакция газеты тесно сотрудничает с Госавтоинспекцией МВД России, Министерством образования и науки Российской Федерации, детскими образовательными организациями всех регионов Российской Федерации.</w:t>
      </w:r>
    </w:p>
    <w:p w:rsidR="008A2F5E" w:rsidRDefault="008A2F5E"/>
    <w:sectPr w:rsidR="008A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783"/>
    <w:rsid w:val="00205783"/>
    <w:rsid w:val="008A2F5E"/>
    <w:rsid w:val="00A0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7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5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73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9546734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6054546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ddgazet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Воспитатель</cp:lastModifiedBy>
  <cp:revision>5</cp:revision>
  <dcterms:created xsi:type="dcterms:W3CDTF">2020-06-04T15:24:00Z</dcterms:created>
  <dcterms:modified xsi:type="dcterms:W3CDTF">2020-06-04T16:32:00Z</dcterms:modified>
</cp:coreProperties>
</file>